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96C" w:rsidRDefault="00C2496C" w:rsidP="00C2496C">
      <w:pPr>
        <w:spacing w:after="120" w:line="240" w:lineRule="auto"/>
        <w:jc w:val="center"/>
        <w:rPr>
          <w:rFonts w:ascii="Arial" w:hAnsi="Arial" w:cs="Arial"/>
          <w:b/>
          <w:sz w:val="28"/>
          <w:szCs w:val="28"/>
          <w:bdr w:val="none" w:sz="0" w:space="0" w:color="auto" w:frame="1"/>
          <w:shd w:val="clear" w:color="auto" w:fill="FFFFFF"/>
        </w:rPr>
      </w:pPr>
      <w:r w:rsidRPr="00C2496C">
        <w:rPr>
          <w:rFonts w:ascii="Arial" w:hAnsi="Arial" w:cs="Arial"/>
          <w:b/>
          <w:sz w:val="28"/>
          <w:szCs w:val="28"/>
          <w:bdr w:val="none" w:sz="0" w:space="0" w:color="auto" w:frame="1"/>
          <w:shd w:val="clear" w:color="auto" w:fill="FFFFFF"/>
        </w:rPr>
        <w:t xml:space="preserve">TOBB Başkanı </w:t>
      </w:r>
      <w:proofErr w:type="spellStart"/>
      <w:r w:rsidRPr="00C2496C">
        <w:rPr>
          <w:rFonts w:ascii="Arial" w:hAnsi="Arial" w:cs="Arial"/>
          <w:b/>
          <w:sz w:val="28"/>
          <w:szCs w:val="28"/>
          <w:bdr w:val="none" w:sz="0" w:space="0" w:color="auto" w:frame="1"/>
          <w:shd w:val="clear" w:color="auto" w:fill="FFFFFF"/>
        </w:rPr>
        <w:t>Rifat</w:t>
      </w:r>
      <w:proofErr w:type="spellEnd"/>
      <w:r w:rsidRPr="00C2496C">
        <w:rPr>
          <w:rFonts w:ascii="Arial" w:hAnsi="Arial" w:cs="Arial"/>
          <w:b/>
          <w:sz w:val="28"/>
          <w:szCs w:val="28"/>
          <w:bdr w:val="none" w:sz="0" w:space="0" w:color="auto" w:frame="1"/>
          <w:shd w:val="clear" w:color="auto" w:fill="FFFFFF"/>
        </w:rPr>
        <w:t xml:space="preserve"> </w:t>
      </w:r>
      <w:proofErr w:type="spellStart"/>
      <w:r w:rsidRPr="00C2496C">
        <w:rPr>
          <w:rFonts w:ascii="Arial" w:hAnsi="Arial" w:cs="Arial"/>
          <w:b/>
          <w:sz w:val="28"/>
          <w:szCs w:val="28"/>
          <w:bdr w:val="none" w:sz="0" w:space="0" w:color="auto" w:frame="1"/>
          <w:shd w:val="clear" w:color="auto" w:fill="FFFFFF"/>
        </w:rPr>
        <w:t>Hisarcıklıoğlu'nun</w:t>
      </w:r>
      <w:proofErr w:type="spellEnd"/>
    </w:p>
    <w:p w:rsidR="00C2496C" w:rsidRDefault="00C2496C" w:rsidP="00C2496C">
      <w:pPr>
        <w:spacing w:after="120" w:line="240" w:lineRule="auto"/>
        <w:jc w:val="center"/>
        <w:rPr>
          <w:rFonts w:ascii="Arial" w:hAnsi="Arial" w:cs="Arial"/>
          <w:b/>
          <w:sz w:val="28"/>
          <w:szCs w:val="28"/>
          <w:bdr w:val="none" w:sz="0" w:space="0" w:color="auto" w:frame="1"/>
          <w:shd w:val="clear" w:color="auto" w:fill="FFFFFF"/>
        </w:rPr>
      </w:pPr>
      <w:proofErr w:type="spellStart"/>
      <w:r w:rsidRPr="00C2496C">
        <w:rPr>
          <w:rFonts w:ascii="Arial" w:hAnsi="Arial" w:cs="Arial"/>
          <w:b/>
          <w:sz w:val="28"/>
          <w:szCs w:val="28"/>
          <w:bdr w:val="none" w:sz="0" w:space="0" w:color="auto" w:frame="1"/>
          <w:shd w:val="clear" w:color="auto" w:fill="FFFFFF"/>
        </w:rPr>
        <w:t>Erasmus</w:t>
      </w:r>
      <w:proofErr w:type="spellEnd"/>
      <w:r w:rsidRPr="00C2496C">
        <w:rPr>
          <w:rFonts w:ascii="Arial" w:hAnsi="Arial" w:cs="Arial"/>
          <w:b/>
          <w:sz w:val="28"/>
          <w:szCs w:val="28"/>
          <w:bdr w:val="none" w:sz="0" w:space="0" w:color="auto" w:frame="1"/>
          <w:shd w:val="clear" w:color="auto" w:fill="FFFFFF"/>
        </w:rPr>
        <w:t xml:space="preserve"> Programı ve İş Dünyası Tanıtım Programı</w:t>
      </w:r>
      <w:r>
        <w:rPr>
          <w:rFonts w:ascii="Arial" w:hAnsi="Arial" w:cs="Arial"/>
          <w:b/>
          <w:sz w:val="28"/>
          <w:szCs w:val="28"/>
          <w:bdr w:val="none" w:sz="0" w:space="0" w:color="auto" w:frame="1"/>
          <w:shd w:val="clear" w:color="auto" w:fill="FFFFFF"/>
        </w:rPr>
        <w:t xml:space="preserve"> </w:t>
      </w:r>
      <w:r w:rsidRPr="00C2496C">
        <w:rPr>
          <w:rFonts w:ascii="Arial" w:hAnsi="Arial" w:cs="Arial"/>
          <w:b/>
          <w:sz w:val="28"/>
          <w:szCs w:val="28"/>
          <w:bdr w:val="none" w:sz="0" w:space="0" w:color="auto" w:frame="1"/>
          <w:shd w:val="clear" w:color="auto" w:fill="FFFFFF"/>
        </w:rPr>
        <w:t xml:space="preserve">Açılış </w:t>
      </w:r>
      <w:r>
        <w:rPr>
          <w:rFonts w:ascii="Arial" w:hAnsi="Arial" w:cs="Arial"/>
          <w:b/>
          <w:sz w:val="28"/>
          <w:szCs w:val="28"/>
          <w:bdr w:val="none" w:sz="0" w:space="0" w:color="auto" w:frame="1"/>
          <w:shd w:val="clear" w:color="auto" w:fill="FFFFFF"/>
        </w:rPr>
        <w:t>K</w:t>
      </w:r>
      <w:r w:rsidRPr="00C2496C">
        <w:rPr>
          <w:rFonts w:ascii="Arial" w:hAnsi="Arial" w:cs="Arial"/>
          <w:b/>
          <w:sz w:val="28"/>
          <w:szCs w:val="28"/>
          <w:bdr w:val="none" w:sz="0" w:space="0" w:color="auto" w:frame="1"/>
          <w:shd w:val="clear" w:color="auto" w:fill="FFFFFF"/>
        </w:rPr>
        <w:t>onuşması</w:t>
      </w:r>
    </w:p>
    <w:p w:rsidR="00C2496C" w:rsidRPr="00C2496C" w:rsidRDefault="00C2496C" w:rsidP="00C2496C">
      <w:pPr>
        <w:spacing w:after="120" w:line="240" w:lineRule="auto"/>
        <w:jc w:val="center"/>
        <w:rPr>
          <w:b/>
          <w:sz w:val="28"/>
          <w:szCs w:val="28"/>
        </w:rPr>
      </w:pPr>
      <w:bookmarkStart w:id="0" w:name="_GoBack"/>
      <w:bookmarkEnd w:id="0"/>
      <w:r w:rsidRPr="00C2496C">
        <w:rPr>
          <w:rFonts w:ascii="Arial" w:hAnsi="Arial" w:cs="Arial"/>
          <w:b/>
          <w:sz w:val="28"/>
          <w:szCs w:val="28"/>
          <w:bdr w:val="none" w:sz="0" w:space="0" w:color="auto" w:frame="1"/>
          <w:shd w:val="clear" w:color="auto" w:fill="FFFFFF"/>
        </w:rPr>
        <w:t>12 Ocak 2014, İstanbul</w:t>
      </w:r>
    </w:p>
    <w:p w:rsidR="006A1B78" w:rsidRPr="006A1B78" w:rsidRDefault="006A1B78" w:rsidP="006A1B78">
      <w:pPr>
        <w:spacing w:after="120" w:line="240" w:lineRule="auto"/>
        <w:jc w:val="both"/>
        <w:rPr>
          <w:rFonts w:ascii="Arial" w:hAnsi="Arial" w:cs="Arial"/>
          <w:sz w:val="18"/>
          <w:szCs w:val="18"/>
        </w:rPr>
      </w:pPr>
      <w:r w:rsidRPr="006A1B78">
        <w:rPr>
          <w:rFonts w:ascii="Arial" w:hAnsi="Arial" w:cs="Arial"/>
          <w:sz w:val="18"/>
          <w:szCs w:val="18"/>
        </w:rPr>
        <w:t>Ülkemiz iş dünyası, akademi camiası ve halkımız için çok faydalı olacağına inandığımız önemli bir girişim başlatıyoruz.</w:t>
      </w:r>
    </w:p>
    <w:p w:rsidR="006A1B78" w:rsidRPr="006A1B78" w:rsidRDefault="006A1B78" w:rsidP="006A1B78">
      <w:pPr>
        <w:spacing w:after="120" w:line="240" w:lineRule="auto"/>
        <w:jc w:val="both"/>
        <w:rPr>
          <w:rFonts w:ascii="Arial" w:hAnsi="Arial" w:cs="Arial"/>
          <w:sz w:val="18"/>
          <w:szCs w:val="18"/>
        </w:rPr>
      </w:pPr>
      <w:r w:rsidRPr="006A1B78">
        <w:rPr>
          <w:rFonts w:ascii="Arial" w:hAnsi="Arial" w:cs="Arial"/>
          <w:sz w:val="18"/>
          <w:szCs w:val="18"/>
        </w:rPr>
        <w:t xml:space="preserve">Biliyorsunuz, her yatırımda bir risk vardır. Ancak, eğitime yapılan yatırım bunun tek istisnasıdır. </w:t>
      </w:r>
    </w:p>
    <w:p w:rsidR="006A1B78" w:rsidRPr="006A1B78" w:rsidRDefault="006A1B78" w:rsidP="006A1B78">
      <w:pPr>
        <w:spacing w:after="120" w:line="240" w:lineRule="auto"/>
        <w:jc w:val="both"/>
        <w:rPr>
          <w:rFonts w:ascii="Arial" w:hAnsi="Arial" w:cs="Arial"/>
          <w:sz w:val="18"/>
          <w:szCs w:val="18"/>
        </w:rPr>
      </w:pPr>
      <w:r w:rsidRPr="006A1B78">
        <w:rPr>
          <w:rFonts w:ascii="Arial" w:hAnsi="Arial" w:cs="Arial"/>
          <w:sz w:val="18"/>
          <w:szCs w:val="18"/>
        </w:rPr>
        <w:t>İşsizlik kadar beceri ve mesleksizlik, bugün sadece ülkemizde değil, Avrupa’da da, giderek büyüyen bir sorundur.</w:t>
      </w:r>
    </w:p>
    <w:p w:rsidR="006A1B78" w:rsidRPr="006A1B78" w:rsidRDefault="006A1B78" w:rsidP="006A1B78">
      <w:pPr>
        <w:spacing w:after="120" w:line="240" w:lineRule="auto"/>
        <w:jc w:val="both"/>
        <w:rPr>
          <w:rFonts w:ascii="Arial" w:hAnsi="Arial" w:cs="Arial"/>
          <w:sz w:val="18"/>
          <w:szCs w:val="18"/>
        </w:rPr>
      </w:pPr>
      <w:r w:rsidRPr="006A1B78">
        <w:rPr>
          <w:rFonts w:ascii="Arial" w:hAnsi="Arial" w:cs="Arial"/>
          <w:sz w:val="18"/>
          <w:szCs w:val="18"/>
        </w:rPr>
        <w:t xml:space="preserve">Dünya değiştikçe, var olan becerilerin bir kısmı anlamını yitiriyor. Dolayısıyla kendini yenileyemeyen insanların işlerini kaybetme riski artıyor. </w:t>
      </w:r>
    </w:p>
    <w:p w:rsidR="006A1B78" w:rsidRPr="006A1B78" w:rsidRDefault="006A1B78" w:rsidP="006A1B78">
      <w:pPr>
        <w:spacing w:after="120" w:line="240" w:lineRule="auto"/>
        <w:jc w:val="both"/>
        <w:rPr>
          <w:rFonts w:ascii="Arial" w:hAnsi="Arial" w:cs="Arial"/>
          <w:sz w:val="18"/>
          <w:szCs w:val="18"/>
        </w:rPr>
      </w:pPr>
      <w:r w:rsidRPr="006A1B78">
        <w:rPr>
          <w:rFonts w:ascii="Arial" w:hAnsi="Arial" w:cs="Arial"/>
          <w:sz w:val="18"/>
          <w:szCs w:val="18"/>
        </w:rPr>
        <w:t>Ama diğer taraftan, yeni ve katma değeri daha yüksek işler ortaya çıkıyor. Bunlar içinse daha farklı bilgiye ve becerilere sahip olmak gerekiyor.</w:t>
      </w:r>
    </w:p>
    <w:p w:rsidR="006A1B78" w:rsidRPr="006A1B78" w:rsidRDefault="006A1B78" w:rsidP="006A1B78">
      <w:pPr>
        <w:spacing w:after="120" w:line="240" w:lineRule="auto"/>
        <w:jc w:val="both"/>
        <w:rPr>
          <w:rFonts w:ascii="Arial" w:hAnsi="Arial" w:cs="Arial"/>
          <w:sz w:val="18"/>
          <w:szCs w:val="18"/>
        </w:rPr>
      </w:pPr>
      <w:r w:rsidRPr="006A1B78">
        <w:rPr>
          <w:rFonts w:ascii="Arial" w:hAnsi="Arial" w:cs="Arial"/>
          <w:sz w:val="18"/>
          <w:szCs w:val="18"/>
        </w:rPr>
        <w:t xml:space="preserve">İşte şimdi bu program, bu sorunları aşmak için geniş bir imkânlar dizisi sunuyor. Gençlerimizin beceri sahibi olması için gerekli alt yapıyı oluşturmamıza katkı sağlıyor. </w:t>
      </w:r>
    </w:p>
    <w:p w:rsidR="006A1B78" w:rsidRPr="006A1B78" w:rsidRDefault="006A1B78" w:rsidP="006A1B78">
      <w:pPr>
        <w:spacing w:after="120" w:line="240" w:lineRule="auto"/>
        <w:jc w:val="both"/>
        <w:rPr>
          <w:rFonts w:ascii="Arial" w:hAnsi="Arial" w:cs="Arial"/>
          <w:sz w:val="18"/>
          <w:szCs w:val="18"/>
        </w:rPr>
      </w:pPr>
      <w:r w:rsidRPr="006A1B78">
        <w:rPr>
          <w:rFonts w:ascii="Arial" w:hAnsi="Arial" w:cs="Arial"/>
          <w:sz w:val="18"/>
          <w:szCs w:val="18"/>
        </w:rPr>
        <w:t>Eğitim kurumlarımızın sanayi ile işbirliğini güçlendiriyor. Sanayinin ihtiyacına uygun eğitim içeriği ile sanayinin ihtiyacına uygun becerilerle donanmış insanların yetişmesini sağlıyor.</w:t>
      </w:r>
    </w:p>
    <w:p w:rsidR="006A1B78" w:rsidRPr="006A1B78" w:rsidRDefault="006A1B78" w:rsidP="006A1B78">
      <w:pPr>
        <w:spacing w:after="120" w:line="240" w:lineRule="auto"/>
        <w:jc w:val="both"/>
        <w:rPr>
          <w:rFonts w:ascii="Arial" w:hAnsi="Arial" w:cs="Arial"/>
          <w:sz w:val="18"/>
          <w:szCs w:val="18"/>
        </w:rPr>
      </w:pPr>
      <w:r w:rsidRPr="006A1B78">
        <w:rPr>
          <w:rFonts w:ascii="Arial" w:hAnsi="Arial" w:cs="Arial"/>
          <w:sz w:val="18"/>
          <w:szCs w:val="18"/>
        </w:rPr>
        <w:t>Ayrıca bu program, Türkiye’nin AB’ye intibak sürecine katkı sağlayacak, bu sürecin gerektirdiği insan kaynağının yetişmesine yardımcı olacaktır.</w:t>
      </w:r>
    </w:p>
    <w:p w:rsidR="006A1B78" w:rsidRPr="006A1B78" w:rsidRDefault="006A1B78" w:rsidP="006A1B78">
      <w:pPr>
        <w:spacing w:after="120" w:line="240" w:lineRule="auto"/>
        <w:jc w:val="both"/>
        <w:rPr>
          <w:rFonts w:ascii="Arial" w:hAnsi="Arial" w:cs="Arial"/>
          <w:sz w:val="18"/>
          <w:szCs w:val="18"/>
        </w:rPr>
      </w:pPr>
      <w:r w:rsidRPr="006A1B78">
        <w:rPr>
          <w:rFonts w:ascii="Arial" w:hAnsi="Arial" w:cs="Arial"/>
          <w:sz w:val="18"/>
          <w:szCs w:val="18"/>
        </w:rPr>
        <w:t xml:space="preserve">Dolayısıyla bu programın ülkemize kazandırılması noktasında vizyonlarını ve emeklerini ortaya koyan iki değerli bakanımıza, </w:t>
      </w:r>
      <w:proofErr w:type="gramStart"/>
      <w:r w:rsidRPr="006A1B78">
        <w:rPr>
          <w:rFonts w:ascii="Arial" w:hAnsi="Arial" w:cs="Arial"/>
          <w:sz w:val="18"/>
          <w:szCs w:val="18"/>
        </w:rPr>
        <w:t>sayın</w:t>
      </w:r>
      <w:proofErr w:type="gramEnd"/>
      <w:r w:rsidRPr="006A1B78">
        <w:rPr>
          <w:rFonts w:ascii="Arial" w:hAnsi="Arial" w:cs="Arial"/>
          <w:sz w:val="18"/>
          <w:szCs w:val="18"/>
        </w:rPr>
        <w:t xml:space="preserve"> Fikri Işık’a, sayın Mevlüt Çavuşoğlu’na ve çalışma arkadaşlarına özel sektörümüz adına teşekkür ediyorum.</w:t>
      </w:r>
    </w:p>
    <w:p w:rsidR="006A1B78" w:rsidRPr="006A1B78" w:rsidRDefault="006A1B78" w:rsidP="006A1B78">
      <w:pPr>
        <w:spacing w:after="120" w:line="240" w:lineRule="auto"/>
        <w:jc w:val="both"/>
        <w:rPr>
          <w:rFonts w:ascii="Arial" w:hAnsi="Arial" w:cs="Arial"/>
          <w:sz w:val="18"/>
          <w:szCs w:val="18"/>
        </w:rPr>
      </w:pPr>
      <w:r w:rsidRPr="006A1B78">
        <w:rPr>
          <w:rFonts w:ascii="Arial" w:hAnsi="Arial" w:cs="Arial"/>
          <w:sz w:val="18"/>
          <w:szCs w:val="18"/>
        </w:rPr>
        <w:t>Buradan iş dünyamıza da seslenmek istiyorum. Bu program, iş dünyası ile eğitim sektörünün işbirliğini artıracak, ortak olmalarını teşvik edecek çok önemli bir mekanizmadır.</w:t>
      </w:r>
    </w:p>
    <w:p w:rsidR="006A1B78" w:rsidRPr="006A1B78" w:rsidRDefault="006A1B78" w:rsidP="006A1B78">
      <w:pPr>
        <w:spacing w:after="120" w:line="240" w:lineRule="auto"/>
        <w:jc w:val="both"/>
        <w:rPr>
          <w:rFonts w:ascii="Arial" w:hAnsi="Arial" w:cs="Arial"/>
          <w:sz w:val="18"/>
          <w:szCs w:val="18"/>
        </w:rPr>
      </w:pPr>
      <w:r w:rsidRPr="006A1B78">
        <w:rPr>
          <w:rFonts w:ascii="Arial" w:hAnsi="Arial" w:cs="Arial"/>
          <w:sz w:val="18"/>
          <w:szCs w:val="18"/>
        </w:rPr>
        <w:t>Avrupa seviyesinde ortaklıklar oluşturarak işgücü piyasasının ihtiyaç duyduğu nitelikte eleman yetiştirilmesi, bilgi, yenilik ve girişimcilik kapasitesinin geliştirilmesi ve sonuçta rekabet gücünün artması noktasında, reel sektöre merkezi rol oynama fırsatı sunmaktadır.</w:t>
      </w:r>
    </w:p>
    <w:p w:rsidR="006A1B78" w:rsidRPr="006A1B78" w:rsidRDefault="006A1B78" w:rsidP="006A1B78">
      <w:pPr>
        <w:spacing w:after="120" w:line="240" w:lineRule="auto"/>
        <w:jc w:val="both"/>
        <w:rPr>
          <w:rFonts w:ascii="Arial" w:hAnsi="Arial" w:cs="Arial"/>
          <w:sz w:val="18"/>
          <w:szCs w:val="18"/>
        </w:rPr>
      </w:pPr>
      <w:r w:rsidRPr="006A1B78">
        <w:rPr>
          <w:rFonts w:ascii="Arial" w:hAnsi="Arial" w:cs="Arial"/>
          <w:sz w:val="18"/>
          <w:szCs w:val="18"/>
        </w:rPr>
        <w:t>Dolayısıyla bizlerin bu programdan azami şekilde istifade ederek, aktif bir şekilde burada yer alarak, şirketlerimizin rekabet gücünü artıracağımıza inanıyorum.</w:t>
      </w:r>
    </w:p>
    <w:p w:rsidR="006A1B78" w:rsidRPr="006A1B78" w:rsidRDefault="006A1B78" w:rsidP="006A1B78">
      <w:pPr>
        <w:spacing w:after="120" w:line="240" w:lineRule="auto"/>
        <w:jc w:val="both"/>
        <w:rPr>
          <w:rFonts w:ascii="Arial" w:hAnsi="Arial" w:cs="Arial"/>
          <w:sz w:val="18"/>
          <w:szCs w:val="18"/>
        </w:rPr>
      </w:pPr>
      <w:r w:rsidRPr="006A1B78">
        <w:rPr>
          <w:rFonts w:ascii="Arial" w:hAnsi="Arial" w:cs="Arial"/>
          <w:sz w:val="18"/>
          <w:szCs w:val="18"/>
        </w:rPr>
        <w:t xml:space="preserve">Türkiye’nin iktisadi, sosyal, siyasi dönüşüm sürecinde, Avrupa Birliği üyelik süreci ve bu kapsamda yürütülen çalışmalar son derece etkili olmuştur. </w:t>
      </w:r>
    </w:p>
    <w:p w:rsidR="006A1B78" w:rsidRPr="006A1B78" w:rsidRDefault="006A1B78" w:rsidP="006A1B78">
      <w:pPr>
        <w:pStyle w:val="DzMetin"/>
        <w:spacing w:before="0" w:beforeAutospacing="0" w:after="120" w:afterAutospacing="0"/>
        <w:jc w:val="both"/>
        <w:rPr>
          <w:rFonts w:ascii="Arial" w:hAnsi="Arial" w:cs="Arial"/>
          <w:sz w:val="18"/>
          <w:szCs w:val="18"/>
        </w:rPr>
      </w:pPr>
      <w:r w:rsidRPr="006A1B78">
        <w:rPr>
          <w:rFonts w:ascii="Arial" w:hAnsi="Arial" w:cs="Arial"/>
          <w:sz w:val="18"/>
          <w:szCs w:val="18"/>
        </w:rPr>
        <w:t xml:space="preserve">AB ekonomik ve siyasi </w:t>
      </w:r>
      <w:proofErr w:type="gramStart"/>
      <w:r w:rsidRPr="006A1B78">
        <w:rPr>
          <w:rFonts w:ascii="Arial" w:hAnsi="Arial" w:cs="Arial"/>
          <w:sz w:val="18"/>
          <w:szCs w:val="18"/>
        </w:rPr>
        <w:t>kriterleri</w:t>
      </w:r>
      <w:proofErr w:type="gramEnd"/>
      <w:r w:rsidRPr="006A1B78">
        <w:rPr>
          <w:rFonts w:ascii="Arial" w:hAnsi="Arial" w:cs="Arial"/>
          <w:sz w:val="18"/>
          <w:szCs w:val="18"/>
        </w:rPr>
        <w:t>;</w:t>
      </w:r>
    </w:p>
    <w:p w:rsidR="006A1B78" w:rsidRPr="006A1B78" w:rsidRDefault="006A1B78" w:rsidP="006A1B78">
      <w:pPr>
        <w:pStyle w:val="DzMetin"/>
        <w:numPr>
          <w:ilvl w:val="0"/>
          <w:numId w:val="1"/>
        </w:numPr>
        <w:spacing w:before="0" w:beforeAutospacing="0" w:after="120" w:afterAutospacing="0"/>
        <w:ind w:left="714" w:hanging="357"/>
        <w:jc w:val="both"/>
        <w:rPr>
          <w:rFonts w:ascii="Arial" w:hAnsi="Arial" w:cs="Arial"/>
          <w:sz w:val="18"/>
          <w:szCs w:val="18"/>
        </w:rPr>
      </w:pPr>
      <w:r w:rsidRPr="006A1B78">
        <w:rPr>
          <w:rFonts w:ascii="Arial" w:hAnsi="Arial" w:cs="Arial"/>
          <w:sz w:val="18"/>
          <w:szCs w:val="18"/>
        </w:rPr>
        <w:t>Yapısal değişim sürecimizi başarıyla sürdürürken, bize pusula oldu.</w:t>
      </w:r>
    </w:p>
    <w:p w:rsidR="006A1B78" w:rsidRPr="006A1B78" w:rsidRDefault="006A1B78" w:rsidP="006A1B78">
      <w:pPr>
        <w:pStyle w:val="DzMetin"/>
        <w:numPr>
          <w:ilvl w:val="0"/>
          <w:numId w:val="1"/>
        </w:numPr>
        <w:spacing w:before="0" w:beforeAutospacing="0" w:after="120" w:afterAutospacing="0"/>
        <w:ind w:left="714" w:hanging="357"/>
        <w:jc w:val="both"/>
        <w:rPr>
          <w:rFonts w:ascii="Arial" w:hAnsi="Arial" w:cs="Arial"/>
          <w:sz w:val="18"/>
          <w:szCs w:val="18"/>
        </w:rPr>
      </w:pPr>
      <w:r w:rsidRPr="006A1B78">
        <w:rPr>
          <w:rFonts w:ascii="Arial" w:hAnsi="Arial" w:cs="Arial"/>
          <w:sz w:val="18"/>
          <w:szCs w:val="18"/>
        </w:rPr>
        <w:t>Reform sürecimizin temeline insan onurunu, insan temel hak ve özgürlüklerine saygıyı yerleştirdi.</w:t>
      </w:r>
    </w:p>
    <w:p w:rsidR="006A1B78" w:rsidRPr="006A1B78" w:rsidRDefault="006A1B78" w:rsidP="006A1B78">
      <w:pPr>
        <w:pStyle w:val="DzMetin"/>
        <w:numPr>
          <w:ilvl w:val="0"/>
          <w:numId w:val="1"/>
        </w:numPr>
        <w:spacing w:before="0" w:beforeAutospacing="0" w:after="120" w:afterAutospacing="0"/>
        <w:ind w:left="714" w:hanging="357"/>
        <w:jc w:val="both"/>
        <w:rPr>
          <w:rFonts w:ascii="Arial" w:hAnsi="Arial" w:cs="Arial"/>
          <w:sz w:val="18"/>
          <w:szCs w:val="18"/>
        </w:rPr>
      </w:pPr>
      <w:r w:rsidRPr="006A1B78">
        <w:rPr>
          <w:rFonts w:ascii="Arial" w:hAnsi="Arial" w:cs="Arial"/>
          <w:sz w:val="18"/>
          <w:szCs w:val="18"/>
        </w:rPr>
        <w:t xml:space="preserve">Hukukun üstünlüğüne saygıyı güçlendirdi. </w:t>
      </w:r>
    </w:p>
    <w:p w:rsidR="006A1B78" w:rsidRPr="006A1B78" w:rsidRDefault="006A1B78" w:rsidP="006A1B78">
      <w:pPr>
        <w:pStyle w:val="DzMetin"/>
        <w:numPr>
          <w:ilvl w:val="0"/>
          <w:numId w:val="1"/>
        </w:numPr>
        <w:spacing w:before="0" w:beforeAutospacing="0" w:after="120" w:afterAutospacing="0"/>
        <w:ind w:left="714" w:hanging="357"/>
        <w:jc w:val="both"/>
        <w:rPr>
          <w:rFonts w:ascii="Arial" w:hAnsi="Arial" w:cs="Arial"/>
          <w:sz w:val="18"/>
          <w:szCs w:val="18"/>
        </w:rPr>
      </w:pPr>
      <w:r w:rsidRPr="006A1B78">
        <w:rPr>
          <w:rFonts w:ascii="Arial" w:hAnsi="Arial" w:cs="Arial"/>
          <w:sz w:val="18"/>
          <w:szCs w:val="18"/>
        </w:rPr>
        <w:t xml:space="preserve">İşleyen piyasa ekonomisi için gerekli kurum ve kuralların iktisadi hayatımıza yön vermesine ışık tuttu. </w:t>
      </w:r>
    </w:p>
    <w:p w:rsidR="006A1B78" w:rsidRPr="006A1B78" w:rsidRDefault="006A1B78" w:rsidP="006A1B78">
      <w:pPr>
        <w:pStyle w:val="DzMetin"/>
        <w:numPr>
          <w:ilvl w:val="0"/>
          <w:numId w:val="1"/>
        </w:numPr>
        <w:spacing w:before="0" w:beforeAutospacing="0" w:after="120" w:afterAutospacing="0"/>
        <w:ind w:left="714" w:hanging="357"/>
        <w:jc w:val="both"/>
        <w:rPr>
          <w:rFonts w:ascii="Arial" w:hAnsi="Arial" w:cs="Arial"/>
          <w:sz w:val="18"/>
          <w:szCs w:val="18"/>
        </w:rPr>
      </w:pPr>
      <w:r w:rsidRPr="006A1B78">
        <w:rPr>
          <w:rFonts w:ascii="Arial" w:hAnsi="Arial" w:cs="Arial"/>
          <w:sz w:val="18"/>
          <w:szCs w:val="18"/>
        </w:rPr>
        <w:t xml:space="preserve">Rekabet edebilme gücümüz daha da arttı. Üretim standartlarımız ve kalitemiz dünya ile rekabet eder hale geldi. </w:t>
      </w:r>
    </w:p>
    <w:p w:rsidR="006A1B78" w:rsidRPr="006A1B78" w:rsidRDefault="006A1B78" w:rsidP="006A1B78">
      <w:pPr>
        <w:pStyle w:val="DzMetin"/>
        <w:numPr>
          <w:ilvl w:val="0"/>
          <w:numId w:val="1"/>
        </w:numPr>
        <w:spacing w:before="0" w:beforeAutospacing="0" w:after="120" w:afterAutospacing="0"/>
        <w:ind w:left="714" w:hanging="357"/>
        <w:jc w:val="both"/>
        <w:rPr>
          <w:rFonts w:ascii="Arial" w:hAnsi="Arial" w:cs="Arial"/>
          <w:sz w:val="18"/>
          <w:szCs w:val="18"/>
        </w:rPr>
      </w:pPr>
      <w:r w:rsidRPr="006A1B78">
        <w:rPr>
          <w:rFonts w:ascii="Arial" w:hAnsi="Arial" w:cs="Arial"/>
          <w:sz w:val="18"/>
          <w:szCs w:val="18"/>
        </w:rPr>
        <w:t xml:space="preserve">Tüketicimiz kazandı. İnsanımız kazandı. İş dünyamız kazandı. </w:t>
      </w:r>
    </w:p>
    <w:p w:rsidR="006A1B78" w:rsidRPr="006A1B78" w:rsidRDefault="006A1B78" w:rsidP="006A1B78">
      <w:pPr>
        <w:pStyle w:val="DzMetin"/>
        <w:spacing w:before="0" w:beforeAutospacing="0" w:after="120" w:afterAutospacing="0"/>
        <w:jc w:val="both"/>
        <w:rPr>
          <w:rFonts w:ascii="Arial" w:hAnsi="Arial" w:cs="Arial"/>
          <w:sz w:val="18"/>
          <w:szCs w:val="18"/>
        </w:rPr>
      </w:pPr>
      <w:r w:rsidRPr="006A1B78">
        <w:rPr>
          <w:rFonts w:ascii="Arial" w:hAnsi="Arial" w:cs="Arial"/>
          <w:sz w:val="18"/>
          <w:szCs w:val="18"/>
        </w:rPr>
        <w:t xml:space="preserve">Ve elbette sonuçta Türkiye kazandı. </w:t>
      </w:r>
    </w:p>
    <w:p w:rsidR="006A1B78" w:rsidRPr="006A1B78" w:rsidRDefault="006A1B78" w:rsidP="006A1B78">
      <w:pPr>
        <w:pStyle w:val="DzMetin"/>
        <w:spacing w:before="0" w:beforeAutospacing="0" w:after="120" w:afterAutospacing="0"/>
        <w:jc w:val="both"/>
        <w:rPr>
          <w:rFonts w:ascii="Arial" w:hAnsi="Arial" w:cs="Arial"/>
          <w:sz w:val="18"/>
          <w:szCs w:val="18"/>
        </w:rPr>
      </w:pPr>
      <w:r w:rsidRPr="006A1B78">
        <w:rPr>
          <w:rFonts w:ascii="Arial" w:hAnsi="Arial" w:cs="Arial"/>
          <w:sz w:val="18"/>
          <w:szCs w:val="18"/>
        </w:rPr>
        <w:t xml:space="preserve">Türkiye'nin AB katılım süreci devam ediyor. Önemli mesafeler aldık. Bu doğrudur. </w:t>
      </w:r>
    </w:p>
    <w:p w:rsidR="006A1B78" w:rsidRPr="006A1B78" w:rsidRDefault="006A1B78" w:rsidP="006A1B78">
      <w:pPr>
        <w:pStyle w:val="DzMetin"/>
        <w:spacing w:before="0" w:beforeAutospacing="0" w:after="120" w:afterAutospacing="0"/>
        <w:jc w:val="both"/>
        <w:rPr>
          <w:rFonts w:ascii="Arial" w:hAnsi="Arial" w:cs="Arial"/>
          <w:sz w:val="18"/>
          <w:szCs w:val="18"/>
        </w:rPr>
      </w:pPr>
      <w:r w:rsidRPr="006A1B78">
        <w:rPr>
          <w:rFonts w:ascii="Arial" w:hAnsi="Arial" w:cs="Arial"/>
          <w:sz w:val="18"/>
          <w:szCs w:val="18"/>
        </w:rPr>
        <w:t xml:space="preserve">İktisadi, siyasi ve sosyal hayatımızı daha da iyileştirecek, demokrasiyi ve hukukun üstünlüğünü güçlendirecek yapısal reformlara bundan sonra da ihtiyacımız var. </w:t>
      </w:r>
    </w:p>
    <w:p w:rsidR="006A1B78" w:rsidRPr="006A1B78" w:rsidRDefault="006A1B78" w:rsidP="006A1B78">
      <w:pPr>
        <w:pStyle w:val="DzMetin"/>
        <w:spacing w:before="0" w:beforeAutospacing="0" w:after="120" w:afterAutospacing="0"/>
        <w:jc w:val="both"/>
        <w:rPr>
          <w:rFonts w:ascii="Arial" w:hAnsi="Arial" w:cs="Arial"/>
          <w:sz w:val="18"/>
          <w:szCs w:val="18"/>
        </w:rPr>
      </w:pPr>
      <w:r w:rsidRPr="006A1B78">
        <w:rPr>
          <w:rFonts w:ascii="Arial" w:hAnsi="Arial" w:cs="Arial"/>
          <w:sz w:val="18"/>
          <w:szCs w:val="18"/>
        </w:rPr>
        <w:t xml:space="preserve">AB uyum süreci de aslında bize kapsamlı, başarısı görülmüş bir reçete sunuyor. </w:t>
      </w:r>
    </w:p>
    <w:p w:rsidR="006A1B78" w:rsidRPr="006A1B78" w:rsidRDefault="006A1B78" w:rsidP="006A1B78">
      <w:pPr>
        <w:pStyle w:val="DzMetin"/>
        <w:spacing w:before="0" w:beforeAutospacing="0" w:after="120" w:afterAutospacing="0"/>
        <w:jc w:val="both"/>
        <w:rPr>
          <w:rFonts w:ascii="Arial" w:hAnsi="Arial" w:cs="Arial"/>
          <w:sz w:val="18"/>
          <w:szCs w:val="18"/>
        </w:rPr>
      </w:pPr>
      <w:r w:rsidRPr="006A1B78">
        <w:rPr>
          <w:rFonts w:ascii="Arial" w:hAnsi="Arial" w:cs="Arial"/>
          <w:sz w:val="18"/>
          <w:szCs w:val="18"/>
        </w:rPr>
        <w:t>Bu çerçevede, 2001 yılında başlayan kapsamlı reformları, bisikletin pedallarını asla durdurmadan, devam ettirmeliyiz. Zira pedal çevirmeyi bir defa bırakırsak, bisikletin dengesi bozulur.</w:t>
      </w:r>
    </w:p>
    <w:p w:rsidR="006A1B78" w:rsidRPr="006A1B78" w:rsidRDefault="006A1B78" w:rsidP="006A1B78">
      <w:pPr>
        <w:pStyle w:val="DzMetin"/>
        <w:spacing w:before="0" w:beforeAutospacing="0" w:after="120" w:afterAutospacing="0"/>
        <w:jc w:val="both"/>
        <w:rPr>
          <w:rFonts w:ascii="Arial" w:hAnsi="Arial" w:cs="Arial"/>
          <w:sz w:val="18"/>
          <w:szCs w:val="18"/>
        </w:rPr>
      </w:pPr>
      <w:r w:rsidRPr="006A1B78">
        <w:rPr>
          <w:rFonts w:ascii="Arial" w:hAnsi="Arial" w:cs="Arial"/>
          <w:sz w:val="18"/>
          <w:szCs w:val="18"/>
        </w:rPr>
        <w:lastRenderedPageBreak/>
        <w:t xml:space="preserve">Öte yandan, buradan AB'deki dostlarımıza bir kez daha çağrıda bulunmak istiyorum. Türkiye, tüm üye devletlerin ortak kararıyla müzakerelere başladı. </w:t>
      </w:r>
    </w:p>
    <w:p w:rsidR="006A1B78" w:rsidRPr="006A1B78" w:rsidRDefault="006A1B78" w:rsidP="006A1B78">
      <w:pPr>
        <w:pStyle w:val="DzMetin"/>
        <w:spacing w:before="0" w:beforeAutospacing="0" w:after="120" w:afterAutospacing="0"/>
        <w:jc w:val="both"/>
        <w:rPr>
          <w:rFonts w:ascii="Arial" w:hAnsi="Arial" w:cs="Arial"/>
          <w:sz w:val="18"/>
          <w:szCs w:val="18"/>
        </w:rPr>
      </w:pPr>
      <w:r w:rsidRPr="006A1B78">
        <w:rPr>
          <w:rFonts w:ascii="Arial" w:hAnsi="Arial" w:cs="Arial"/>
          <w:sz w:val="18"/>
          <w:szCs w:val="18"/>
        </w:rPr>
        <w:t xml:space="preserve">Bu kararın alınmasına katkı sağlayan her birey, Türkiye'de, AB üyesi ülkelerde ve Bölgemizdeki gelecek nesiller tarafından minnetle anılacak. </w:t>
      </w:r>
    </w:p>
    <w:p w:rsidR="006A1B78" w:rsidRPr="006A1B78" w:rsidRDefault="006A1B78" w:rsidP="006A1B78">
      <w:pPr>
        <w:pStyle w:val="DzMetin"/>
        <w:spacing w:before="0" w:beforeAutospacing="0" w:after="120" w:afterAutospacing="0"/>
        <w:jc w:val="both"/>
        <w:rPr>
          <w:rFonts w:ascii="Arial" w:hAnsi="Arial" w:cs="Arial"/>
          <w:sz w:val="18"/>
          <w:szCs w:val="18"/>
        </w:rPr>
      </w:pPr>
      <w:r w:rsidRPr="006A1B78">
        <w:rPr>
          <w:rFonts w:ascii="Arial" w:hAnsi="Arial" w:cs="Arial"/>
          <w:sz w:val="18"/>
          <w:szCs w:val="18"/>
        </w:rPr>
        <w:t xml:space="preserve">Aynı şekilde, süreci yokuşa süren, teknik temelde tamamlanması gereken çalışmalara gereksiz yere siyasi boyut katan, hesabını gelecek nesillerin menfaatine göre değil, gelecek seçimlere göre yapan herkes bugün de kaybediyor, yarın da kaybedecek. </w:t>
      </w:r>
    </w:p>
    <w:p w:rsidR="006A1B78" w:rsidRPr="006A1B78" w:rsidRDefault="006A1B78" w:rsidP="006A1B78">
      <w:pPr>
        <w:pStyle w:val="DzMetin"/>
        <w:spacing w:before="0" w:beforeAutospacing="0" w:after="120" w:afterAutospacing="0"/>
        <w:jc w:val="both"/>
        <w:rPr>
          <w:rFonts w:ascii="Arial" w:hAnsi="Arial" w:cs="Arial"/>
          <w:sz w:val="18"/>
          <w:szCs w:val="18"/>
        </w:rPr>
      </w:pPr>
      <w:r w:rsidRPr="006A1B78">
        <w:rPr>
          <w:rFonts w:ascii="Arial" w:hAnsi="Arial" w:cs="Arial"/>
          <w:sz w:val="18"/>
          <w:szCs w:val="18"/>
        </w:rPr>
        <w:t xml:space="preserve">Bakın, uzun aradan sonra yeni bir fasıl açıldı; vize muafiyeti konusunda bir adım atıldı.  İnsanlarda umut ışığı doğdu. AB katılım sürecinin hareketlendiği izlenimi oluştu. Bir heyecan ortaya çıktı.  </w:t>
      </w:r>
    </w:p>
    <w:p w:rsidR="006A1B78" w:rsidRPr="006A1B78" w:rsidRDefault="006A1B78" w:rsidP="006A1B78">
      <w:pPr>
        <w:pStyle w:val="DzMetin"/>
        <w:spacing w:before="0" w:beforeAutospacing="0" w:after="120" w:afterAutospacing="0"/>
        <w:jc w:val="both"/>
        <w:rPr>
          <w:rFonts w:ascii="Arial" w:hAnsi="Arial" w:cs="Arial"/>
          <w:sz w:val="18"/>
          <w:szCs w:val="18"/>
        </w:rPr>
      </w:pPr>
      <w:r w:rsidRPr="006A1B78">
        <w:rPr>
          <w:rFonts w:ascii="Arial" w:hAnsi="Arial" w:cs="Arial"/>
          <w:sz w:val="18"/>
          <w:szCs w:val="18"/>
        </w:rPr>
        <w:t>Şimdi hepimizin görevi bu heyecanı, bu umut ışını değerlendirmek</w:t>
      </w:r>
      <w:r>
        <w:rPr>
          <w:rFonts w:ascii="Arial" w:hAnsi="Arial" w:cs="Arial"/>
          <w:sz w:val="18"/>
          <w:szCs w:val="18"/>
        </w:rPr>
        <w:t>tir</w:t>
      </w:r>
      <w:r w:rsidRPr="006A1B78">
        <w:rPr>
          <w:rFonts w:ascii="Arial" w:hAnsi="Arial" w:cs="Arial"/>
          <w:sz w:val="18"/>
          <w:szCs w:val="18"/>
        </w:rPr>
        <w:t xml:space="preserve">. Teknik olarak hazır olduğumuz fasılları süratle müzakereler açmamız gerekir. </w:t>
      </w:r>
    </w:p>
    <w:p w:rsidR="006A1B78" w:rsidRPr="006A1B78" w:rsidRDefault="006A1B78" w:rsidP="006A1B78">
      <w:pPr>
        <w:pStyle w:val="DzMetin"/>
        <w:numPr>
          <w:ilvl w:val="0"/>
          <w:numId w:val="2"/>
        </w:numPr>
        <w:spacing w:before="0" w:beforeAutospacing="0" w:after="120" w:afterAutospacing="0"/>
        <w:jc w:val="both"/>
        <w:rPr>
          <w:rFonts w:ascii="Arial" w:hAnsi="Arial" w:cs="Arial"/>
          <w:sz w:val="18"/>
          <w:szCs w:val="18"/>
        </w:rPr>
      </w:pPr>
      <w:r w:rsidRPr="006A1B78">
        <w:rPr>
          <w:rFonts w:ascii="Arial" w:hAnsi="Arial" w:cs="Arial"/>
          <w:sz w:val="18"/>
          <w:szCs w:val="18"/>
        </w:rPr>
        <w:t xml:space="preserve">Yargı ve Temel Haklar Faslı, </w:t>
      </w:r>
    </w:p>
    <w:p w:rsidR="006A1B78" w:rsidRPr="006A1B78" w:rsidRDefault="006A1B78" w:rsidP="006A1B78">
      <w:pPr>
        <w:pStyle w:val="DzMetin"/>
        <w:numPr>
          <w:ilvl w:val="0"/>
          <w:numId w:val="2"/>
        </w:numPr>
        <w:spacing w:before="0" w:beforeAutospacing="0" w:after="120" w:afterAutospacing="0"/>
        <w:jc w:val="both"/>
        <w:rPr>
          <w:rFonts w:ascii="Arial" w:hAnsi="Arial" w:cs="Arial"/>
          <w:sz w:val="18"/>
          <w:szCs w:val="18"/>
        </w:rPr>
      </w:pPr>
      <w:r w:rsidRPr="006A1B78">
        <w:rPr>
          <w:rFonts w:ascii="Arial" w:hAnsi="Arial" w:cs="Arial"/>
          <w:sz w:val="18"/>
          <w:szCs w:val="18"/>
        </w:rPr>
        <w:t>Adalet Özgürlük Güvenlik Faslı,</w:t>
      </w:r>
    </w:p>
    <w:p w:rsidR="006A1B78" w:rsidRPr="006A1B78" w:rsidRDefault="006A1B78" w:rsidP="006A1B78">
      <w:pPr>
        <w:pStyle w:val="DzMetin"/>
        <w:numPr>
          <w:ilvl w:val="0"/>
          <w:numId w:val="2"/>
        </w:numPr>
        <w:spacing w:before="0" w:beforeAutospacing="0" w:after="120" w:afterAutospacing="0"/>
        <w:jc w:val="both"/>
        <w:rPr>
          <w:rFonts w:ascii="Arial" w:hAnsi="Arial" w:cs="Arial"/>
          <w:sz w:val="18"/>
          <w:szCs w:val="18"/>
        </w:rPr>
      </w:pPr>
      <w:r w:rsidRPr="006A1B78">
        <w:rPr>
          <w:rFonts w:ascii="Arial" w:hAnsi="Arial" w:cs="Arial"/>
          <w:sz w:val="18"/>
          <w:szCs w:val="18"/>
        </w:rPr>
        <w:t>Sosyal Politika ve İstihdam Faslı,</w:t>
      </w:r>
    </w:p>
    <w:p w:rsidR="006A1B78" w:rsidRPr="006A1B78" w:rsidRDefault="006A1B78" w:rsidP="006A1B78">
      <w:pPr>
        <w:pStyle w:val="DzMetin"/>
        <w:numPr>
          <w:ilvl w:val="0"/>
          <w:numId w:val="2"/>
        </w:numPr>
        <w:spacing w:before="0" w:beforeAutospacing="0" w:after="120" w:afterAutospacing="0"/>
        <w:jc w:val="both"/>
        <w:rPr>
          <w:rFonts w:ascii="Arial" w:hAnsi="Arial" w:cs="Arial"/>
          <w:sz w:val="18"/>
          <w:szCs w:val="18"/>
        </w:rPr>
      </w:pPr>
      <w:r w:rsidRPr="006A1B78">
        <w:rPr>
          <w:rFonts w:ascii="Arial" w:hAnsi="Arial" w:cs="Arial"/>
          <w:sz w:val="18"/>
          <w:szCs w:val="18"/>
        </w:rPr>
        <w:t xml:space="preserve">Ekonomik ve Parasal Politika Faslı, </w:t>
      </w:r>
    </w:p>
    <w:p w:rsidR="006A1B78" w:rsidRPr="006A1B78" w:rsidRDefault="006A1B78" w:rsidP="006A1B78">
      <w:pPr>
        <w:pStyle w:val="DzMetin"/>
        <w:numPr>
          <w:ilvl w:val="0"/>
          <w:numId w:val="2"/>
        </w:numPr>
        <w:spacing w:before="0" w:beforeAutospacing="0" w:after="120" w:afterAutospacing="0"/>
        <w:jc w:val="both"/>
        <w:rPr>
          <w:rFonts w:ascii="Arial" w:hAnsi="Arial" w:cs="Arial"/>
          <w:sz w:val="18"/>
          <w:szCs w:val="18"/>
        </w:rPr>
      </w:pPr>
      <w:r w:rsidRPr="006A1B78">
        <w:rPr>
          <w:rFonts w:ascii="Arial" w:hAnsi="Arial" w:cs="Arial"/>
          <w:sz w:val="18"/>
          <w:szCs w:val="18"/>
        </w:rPr>
        <w:t xml:space="preserve">Eğitim Kültür Faslı </w:t>
      </w:r>
    </w:p>
    <w:p w:rsidR="006A1B78" w:rsidRPr="006A1B78" w:rsidRDefault="006A1B78" w:rsidP="006A1B78">
      <w:pPr>
        <w:pStyle w:val="DzMetin"/>
        <w:spacing w:before="0" w:beforeAutospacing="0" w:after="120" w:afterAutospacing="0"/>
        <w:jc w:val="both"/>
        <w:rPr>
          <w:rFonts w:ascii="Arial" w:hAnsi="Arial" w:cs="Arial"/>
          <w:sz w:val="18"/>
          <w:szCs w:val="18"/>
        </w:rPr>
      </w:pPr>
      <w:proofErr w:type="gramStart"/>
      <w:r w:rsidRPr="006A1B78">
        <w:rPr>
          <w:rFonts w:ascii="Arial" w:hAnsi="Arial" w:cs="Arial"/>
          <w:sz w:val="18"/>
          <w:szCs w:val="18"/>
        </w:rPr>
        <w:t>ve</w:t>
      </w:r>
      <w:proofErr w:type="gramEnd"/>
      <w:r w:rsidRPr="006A1B78">
        <w:rPr>
          <w:rFonts w:ascii="Arial" w:hAnsi="Arial" w:cs="Arial"/>
          <w:sz w:val="18"/>
          <w:szCs w:val="18"/>
        </w:rPr>
        <w:t xml:space="preserve"> daha bir çoğu artık müzakerelere açılmalıdır. Üye ülkelerde dahi olmayan uygulamaların Türkiye’nin önüne, “açılış </w:t>
      </w:r>
      <w:proofErr w:type="gramStart"/>
      <w:r w:rsidRPr="006A1B78">
        <w:rPr>
          <w:rFonts w:ascii="Arial" w:hAnsi="Arial" w:cs="Arial"/>
          <w:sz w:val="18"/>
          <w:szCs w:val="18"/>
        </w:rPr>
        <w:t>kriteri</w:t>
      </w:r>
      <w:proofErr w:type="gramEnd"/>
      <w:r w:rsidRPr="006A1B78">
        <w:rPr>
          <w:rFonts w:ascii="Arial" w:hAnsi="Arial" w:cs="Arial"/>
          <w:sz w:val="18"/>
          <w:szCs w:val="18"/>
        </w:rPr>
        <w:t xml:space="preserve">” olarak konulması yanlıştır. </w:t>
      </w:r>
    </w:p>
    <w:p w:rsidR="006A1B78" w:rsidRPr="006A1B78" w:rsidRDefault="006A1B78" w:rsidP="006A1B78">
      <w:pPr>
        <w:pStyle w:val="DzMetin"/>
        <w:spacing w:before="0" w:beforeAutospacing="0" w:after="120" w:afterAutospacing="0"/>
        <w:jc w:val="both"/>
        <w:rPr>
          <w:rFonts w:ascii="Arial" w:hAnsi="Arial" w:cs="Arial"/>
          <w:sz w:val="18"/>
          <w:szCs w:val="18"/>
        </w:rPr>
      </w:pPr>
      <w:r w:rsidRPr="006A1B78">
        <w:rPr>
          <w:rFonts w:ascii="Arial" w:hAnsi="Arial" w:cs="Arial"/>
          <w:sz w:val="18"/>
          <w:szCs w:val="18"/>
        </w:rPr>
        <w:t xml:space="preserve">Destek verin! Müzakereler devam etsin! Sonuçta, Türkiye’nin AB üyeliğine, Türk vatandaşları ve AB Üyesi Ülkelerin vatandaşları karar verecek. </w:t>
      </w:r>
    </w:p>
    <w:p w:rsidR="006A1B78" w:rsidRPr="006A1B78" w:rsidRDefault="006A1B78" w:rsidP="006A1B78">
      <w:pPr>
        <w:pStyle w:val="DzMetin"/>
        <w:spacing w:before="0" w:beforeAutospacing="0" w:after="120" w:afterAutospacing="0"/>
        <w:jc w:val="both"/>
        <w:rPr>
          <w:rFonts w:ascii="Arial" w:hAnsi="Arial" w:cs="Arial"/>
          <w:sz w:val="18"/>
          <w:szCs w:val="18"/>
        </w:rPr>
      </w:pPr>
      <w:r w:rsidRPr="006A1B78">
        <w:rPr>
          <w:rFonts w:ascii="Arial" w:hAnsi="Arial" w:cs="Arial"/>
          <w:sz w:val="18"/>
          <w:szCs w:val="18"/>
        </w:rPr>
        <w:t xml:space="preserve">AB'nin tüm dünyada saygıyla karşılanan dönüştürme gücünden, Türkiye'nin daha fazla yararlanmasına artık imkân sağlayın. </w:t>
      </w:r>
    </w:p>
    <w:p w:rsidR="006A1B78" w:rsidRPr="006A1B78" w:rsidRDefault="006A1B78" w:rsidP="006A1B78">
      <w:pPr>
        <w:pStyle w:val="DzMetin"/>
        <w:spacing w:before="0" w:beforeAutospacing="0" w:after="120" w:afterAutospacing="0"/>
        <w:jc w:val="both"/>
        <w:rPr>
          <w:rFonts w:ascii="Arial" w:hAnsi="Arial" w:cs="Arial"/>
          <w:sz w:val="18"/>
          <w:szCs w:val="18"/>
        </w:rPr>
      </w:pPr>
      <w:r w:rsidRPr="006A1B78">
        <w:rPr>
          <w:rFonts w:ascii="Arial" w:hAnsi="Arial" w:cs="Arial"/>
          <w:sz w:val="18"/>
          <w:szCs w:val="18"/>
        </w:rPr>
        <w:t>Serbest ticaret anlaşmaları ve taşıma kotalarında yaşanan soruna el atılarak, vize konusunda atılan adımla oluşan iyimserliği daha da ileri götürmek mümkündür.</w:t>
      </w:r>
    </w:p>
    <w:p w:rsidR="006A1B78" w:rsidRPr="006A1B78" w:rsidRDefault="006A1B78" w:rsidP="006A1B78">
      <w:pPr>
        <w:pStyle w:val="DzMetin"/>
        <w:spacing w:before="0" w:beforeAutospacing="0" w:after="120" w:afterAutospacing="0"/>
        <w:jc w:val="both"/>
        <w:rPr>
          <w:rFonts w:ascii="Arial" w:hAnsi="Arial" w:cs="Arial"/>
          <w:sz w:val="18"/>
          <w:szCs w:val="18"/>
        </w:rPr>
      </w:pPr>
      <w:r w:rsidRPr="006A1B78">
        <w:rPr>
          <w:rFonts w:ascii="Arial" w:hAnsi="Arial" w:cs="Arial"/>
          <w:sz w:val="18"/>
          <w:szCs w:val="18"/>
        </w:rPr>
        <w:t xml:space="preserve">Bu açıdan, Trans Atlantik Ticaret ve Yatırım Ortaklığı müzakerelerine Türkiye'nin de </w:t>
      </w:r>
      <w:proofErr w:type="gramStart"/>
      <w:r w:rsidRPr="006A1B78">
        <w:rPr>
          <w:rFonts w:ascii="Arial" w:hAnsi="Arial" w:cs="Arial"/>
          <w:sz w:val="18"/>
          <w:szCs w:val="18"/>
        </w:rPr>
        <w:t>dahil</w:t>
      </w:r>
      <w:proofErr w:type="gramEnd"/>
      <w:r w:rsidRPr="006A1B78">
        <w:rPr>
          <w:rFonts w:ascii="Arial" w:hAnsi="Arial" w:cs="Arial"/>
          <w:sz w:val="18"/>
          <w:szCs w:val="18"/>
        </w:rPr>
        <w:t xml:space="preserve"> edilmesi ile oluşacak ortam, iyimserliği pekiştirecektir. Geleceğe dönük, daha zor konularda adım atılmasının önünü açacaktır. </w:t>
      </w:r>
    </w:p>
    <w:p w:rsidR="0002612D" w:rsidRPr="006A1B78" w:rsidRDefault="0002612D" w:rsidP="0002612D">
      <w:pPr>
        <w:autoSpaceDE w:val="0"/>
        <w:autoSpaceDN w:val="0"/>
        <w:adjustRightInd w:val="0"/>
        <w:spacing w:after="120" w:line="240" w:lineRule="auto"/>
        <w:jc w:val="both"/>
        <w:rPr>
          <w:rFonts w:ascii="Arial" w:hAnsi="Arial" w:cs="Arial"/>
          <w:sz w:val="18"/>
          <w:szCs w:val="18"/>
        </w:rPr>
      </w:pPr>
    </w:p>
    <w:sectPr w:rsidR="0002612D" w:rsidRPr="006A1B78" w:rsidSect="002E39DA">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onsolas">
    <w:panose1 w:val="020B0609020204030204"/>
    <w:charset w:val="A2"/>
    <w:family w:val="modern"/>
    <w:pitch w:val="fixed"/>
    <w:sig w:usb0="E10002FF" w:usb1="4000F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C091E"/>
    <w:multiLevelType w:val="hybridMultilevel"/>
    <w:tmpl w:val="F40277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42A7451"/>
    <w:multiLevelType w:val="hybridMultilevel"/>
    <w:tmpl w:val="121E9124"/>
    <w:lvl w:ilvl="0" w:tplc="EE3C2D8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2A31B74"/>
    <w:multiLevelType w:val="hybridMultilevel"/>
    <w:tmpl w:val="29FC2A4A"/>
    <w:lvl w:ilvl="0" w:tplc="18889B02">
      <w:start w:val="1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3D4"/>
    <w:rsid w:val="00007353"/>
    <w:rsid w:val="0002612D"/>
    <w:rsid w:val="000723B3"/>
    <w:rsid w:val="001247AD"/>
    <w:rsid w:val="00156649"/>
    <w:rsid w:val="001D263E"/>
    <w:rsid w:val="00256AA6"/>
    <w:rsid w:val="00266EBE"/>
    <w:rsid w:val="002C73D4"/>
    <w:rsid w:val="003A0664"/>
    <w:rsid w:val="003D2131"/>
    <w:rsid w:val="00477D58"/>
    <w:rsid w:val="004C68EF"/>
    <w:rsid w:val="005A0CFC"/>
    <w:rsid w:val="005D4517"/>
    <w:rsid w:val="005E4132"/>
    <w:rsid w:val="0060502F"/>
    <w:rsid w:val="00633A52"/>
    <w:rsid w:val="006A1B78"/>
    <w:rsid w:val="006B0E39"/>
    <w:rsid w:val="00786557"/>
    <w:rsid w:val="00827843"/>
    <w:rsid w:val="008328BC"/>
    <w:rsid w:val="00896192"/>
    <w:rsid w:val="00907722"/>
    <w:rsid w:val="009B730B"/>
    <w:rsid w:val="009E24C9"/>
    <w:rsid w:val="00A42F58"/>
    <w:rsid w:val="00C114DD"/>
    <w:rsid w:val="00C2496C"/>
    <w:rsid w:val="00C54A22"/>
    <w:rsid w:val="00C9489A"/>
    <w:rsid w:val="00D53E9C"/>
    <w:rsid w:val="00D60666"/>
    <w:rsid w:val="00D6348E"/>
    <w:rsid w:val="00D85A54"/>
    <w:rsid w:val="00DA44B9"/>
    <w:rsid w:val="00DB2B80"/>
    <w:rsid w:val="00DC0CAD"/>
    <w:rsid w:val="00F33BA7"/>
    <w:rsid w:val="00FD4E81"/>
    <w:rsid w:val="00FE0FBB"/>
    <w:rsid w:val="00FF42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uiPriority w:val="99"/>
    <w:semiHidden/>
    <w:locked/>
    <w:rsid w:val="00156649"/>
    <w:rPr>
      <w:rFonts w:ascii="Consolas" w:hAnsi="Consolas"/>
      <w:sz w:val="21"/>
      <w:szCs w:val="21"/>
    </w:rPr>
  </w:style>
  <w:style w:type="paragraph" w:styleId="DzMetin">
    <w:name w:val="Plain Text"/>
    <w:basedOn w:val="Normal"/>
    <w:link w:val="DzMetinChar"/>
    <w:uiPriority w:val="99"/>
    <w:semiHidden/>
    <w:unhideWhenUsed/>
    <w:rsid w:val="00156649"/>
    <w:pPr>
      <w:spacing w:before="100" w:beforeAutospacing="1" w:after="100" w:afterAutospacing="1" w:line="240" w:lineRule="auto"/>
    </w:pPr>
    <w:rPr>
      <w:rFonts w:ascii="Consolas" w:hAnsi="Consolas"/>
      <w:sz w:val="21"/>
      <w:szCs w:val="21"/>
    </w:rPr>
  </w:style>
  <w:style w:type="character" w:customStyle="1" w:styleId="DzMetinChar1">
    <w:name w:val="Düz Metin Char1"/>
    <w:basedOn w:val="VarsaylanParagrafYazTipi"/>
    <w:uiPriority w:val="99"/>
    <w:semiHidden/>
    <w:rsid w:val="00156649"/>
    <w:rPr>
      <w:rFonts w:ascii="Consolas" w:hAnsi="Consolas"/>
      <w:sz w:val="21"/>
      <w:szCs w:val="21"/>
    </w:rPr>
  </w:style>
  <w:style w:type="character" w:styleId="Kpr">
    <w:name w:val="Hyperlink"/>
    <w:basedOn w:val="VarsaylanParagrafYazTipi"/>
    <w:uiPriority w:val="99"/>
    <w:semiHidden/>
    <w:unhideWhenUsed/>
    <w:rsid w:val="00C249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uiPriority w:val="99"/>
    <w:semiHidden/>
    <w:locked/>
    <w:rsid w:val="00156649"/>
    <w:rPr>
      <w:rFonts w:ascii="Consolas" w:hAnsi="Consolas"/>
      <w:sz w:val="21"/>
      <w:szCs w:val="21"/>
    </w:rPr>
  </w:style>
  <w:style w:type="paragraph" w:styleId="DzMetin">
    <w:name w:val="Plain Text"/>
    <w:basedOn w:val="Normal"/>
    <w:link w:val="DzMetinChar"/>
    <w:uiPriority w:val="99"/>
    <w:semiHidden/>
    <w:unhideWhenUsed/>
    <w:rsid w:val="00156649"/>
    <w:pPr>
      <w:spacing w:before="100" w:beforeAutospacing="1" w:after="100" w:afterAutospacing="1" w:line="240" w:lineRule="auto"/>
    </w:pPr>
    <w:rPr>
      <w:rFonts w:ascii="Consolas" w:hAnsi="Consolas"/>
      <w:sz w:val="21"/>
      <w:szCs w:val="21"/>
    </w:rPr>
  </w:style>
  <w:style w:type="character" w:customStyle="1" w:styleId="DzMetinChar1">
    <w:name w:val="Düz Metin Char1"/>
    <w:basedOn w:val="VarsaylanParagrafYazTipi"/>
    <w:uiPriority w:val="99"/>
    <w:semiHidden/>
    <w:rsid w:val="00156649"/>
    <w:rPr>
      <w:rFonts w:ascii="Consolas" w:hAnsi="Consolas"/>
      <w:sz w:val="21"/>
      <w:szCs w:val="21"/>
    </w:rPr>
  </w:style>
  <w:style w:type="character" w:styleId="Kpr">
    <w:name w:val="Hyperlink"/>
    <w:basedOn w:val="VarsaylanParagrafYazTipi"/>
    <w:uiPriority w:val="99"/>
    <w:semiHidden/>
    <w:unhideWhenUsed/>
    <w:rsid w:val="00C249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148980">
      <w:bodyDiv w:val="1"/>
      <w:marLeft w:val="0"/>
      <w:marRight w:val="0"/>
      <w:marTop w:val="0"/>
      <w:marBottom w:val="0"/>
      <w:divBdr>
        <w:top w:val="none" w:sz="0" w:space="0" w:color="auto"/>
        <w:left w:val="none" w:sz="0" w:space="0" w:color="auto"/>
        <w:bottom w:val="none" w:sz="0" w:space="0" w:color="auto"/>
        <w:right w:val="none" w:sz="0" w:space="0" w:color="auto"/>
      </w:divBdr>
    </w:div>
    <w:div w:id="124056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tobb</cp:lastModifiedBy>
  <cp:revision>2</cp:revision>
  <dcterms:created xsi:type="dcterms:W3CDTF">2014-02-12T08:53:00Z</dcterms:created>
  <dcterms:modified xsi:type="dcterms:W3CDTF">2014-02-12T08:53:00Z</dcterms:modified>
</cp:coreProperties>
</file>