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CFA"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Global Girişimcilik Forumu</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17 Kasım 2011</w:t>
      </w:r>
      <w:r w:rsidR="00751CFA">
        <w:rPr>
          <w:rFonts w:ascii="Times New Roman" w:hAnsi="Times New Roman"/>
          <w:sz w:val="24"/>
          <w:szCs w:val="24"/>
        </w:rPr>
        <w:t>, Ankara</w:t>
      </w:r>
    </w:p>
    <w:p w:rsidR="00CA46BF" w:rsidRPr="00CA46BF" w:rsidRDefault="00CA46BF" w:rsidP="00751CFA">
      <w:pPr>
        <w:spacing w:after="0" w:line="240" w:lineRule="auto"/>
        <w:rPr>
          <w:rFonts w:ascii="Times New Roman" w:hAnsi="Times New Roman"/>
          <w:sz w:val="24"/>
          <w:szCs w:val="24"/>
        </w:rPr>
      </w:pPr>
    </w:p>
    <w:p w:rsidR="00CA46BF" w:rsidRPr="00CA46BF" w:rsidRDefault="00751CFA" w:rsidP="00751CFA">
      <w:pPr>
        <w:spacing w:after="0" w:line="240" w:lineRule="auto"/>
        <w:rPr>
          <w:rFonts w:ascii="Times New Roman" w:hAnsi="Times New Roman"/>
          <w:sz w:val="24"/>
          <w:szCs w:val="24"/>
        </w:rPr>
      </w:pPr>
      <w:r w:rsidRPr="00CA46BF">
        <w:rPr>
          <w:rFonts w:ascii="Times New Roman" w:hAnsi="Times New Roman"/>
          <w:sz w:val="24"/>
          <w:szCs w:val="24"/>
        </w:rPr>
        <w:t>Değerli</w:t>
      </w:r>
      <w:r w:rsidR="00CA46BF" w:rsidRPr="00CA46BF">
        <w:rPr>
          <w:rFonts w:ascii="Times New Roman" w:hAnsi="Times New Roman"/>
          <w:sz w:val="24"/>
          <w:szCs w:val="24"/>
        </w:rPr>
        <w:t xml:space="preserve"> Bakanım,</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Saygıdeğer Misafirler, Çok Değerli Basın Mensupları,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Sizleri şahsım ve TOBB yönetim kurulu adına saygıyla selamlıyorum.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Öncelikle Türkiye özel sektörünün çatı örgütü TOBB’un önderliğinde gerçekleştirdiğimiz, Global Girişimcilik Haftası etkinliklerinde bizimle birlikte çalışan arkadaşlarımıza yürekten teşekkür ediyorum.</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Katkıları son derece önemli ve Türkiye’de girişimciliğin geliştirilmesi adına çok önemli hizmetler yapıyorlar ve yapmaya devam edecekler.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Bugün “Fikirden Finansmana” bir girişimin hayat </w:t>
      </w:r>
      <w:r w:rsidR="00751CFA" w:rsidRPr="00CA46BF">
        <w:rPr>
          <w:rFonts w:ascii="Times New Roman" w:hAnsi="Times New Roman"/>
          <w:sz w:val="24"/>
          <w:szCs w:val="24"/>
        </w:rPr>
        <w:t>hikâyesini</w:t>
      </w:r>
      <w:r w:rsidRPr="00CA46BF">
        <w:rPr>
          <w:rFonts w:ascii="Times New Roman" w:hAnsi="Times New Roman"/>
          <w:sz w:val="24"/>
          <w:szCs w:val="24"/>
        </w:rPr>
        <w:t xml:space="preserve"> birlikte paylaşacağımız Global Girişimcilik Forumu’na hoş geldiniz.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Nasıl ki Çin ekonomisinin yükselişinde ucuz işgücünün, ABD ekonomisinin kalkınmasında birikmiş sermaye avantajının önemi ön plana çıkıyorsa, Türkiye ekonomisinin üzerinde yükseldiği temel direk de, girişimci ruhun başarısıdır.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Bunun en iyi göstergesi de, yeterli sermaye birikiminden yoksun, teknolojiden uzak olan ülkemizin, son 30 yılda ekonomik alanda kat ettiği mesafedir.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Bu mesafenin en temel sayısal göstergesi, 10 kat artan milli gelirimizdir.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Girişimcilerimiz sayesinde bugün Türkiye, dünyanın 16</w:t>
      </w:r>
      <w:proofErr w:type="gramStart"/>
      <w:r w:rsidRPr="00CA46BF">
        <w:rPr>
          <w:rFonts w:ascii="Times New Roman" w:hAnsi="Times New Roman"/>
          <w:sz w:val="24"/>
          <w:szCs w:val="24"/>
        </w:rPr>
        <w:t>.,</w:t>
      </w:r>
      <w:proofErr w:type="gramEnd"/>
      <w:r w:rsidRPr="00CA46BF">
        <w:rPr>
          <w:rFonts w:ascii="Times New Roman" w:hAnsi="Times New Roman"/>
          <w:sz w:val="24"/>
          <w:szCs w:val="24"/>
        </w:rPr>
        <w:t xml:space="preserve"> Avrupa’nın ise 6. büyük ekonomisidir.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İtalya ve Çin arasındaki coğrafyada, en güçlü özel sektör biziz.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Dünyanın dört bir yanında önemli inşaat projelerine imza atıyoruz. Türkiye’nin inşaat şirketleri en büyük inşaat firmaları listesinde Çin’den sonra ikinci sırada geliyor.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Türkiye önemli bir lojistik üssü haline geldi. Karayolu taşımacılığında TIR filomuz dünyanın en büyük ikinci filosudur.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Türkiye aynı zamanda, sahip olduğu kültürel miras ve doğal güzellikleriyle dünyanın 7. büyük turizm merkezidir.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1980’de 3 milyar dolar olan ihracatımız, gözünü budaktan sakınmayan girişimcilerimiz sayesinde 130 milyar doların üzerine çıktı.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İhracatımız içinde sanayinin payı yüzde 10’dan yüzde 92’ye çıkmıştır.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Bunları hızla büyüyen “girişimci orta sınıfımız” başarmıştır.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Serbest piyasa ekonomisine yönelik atılan her adımla hem yurtiçinde hem de uluslararası alanda Türk özel sektörü daha aktif ve başarılı olmuştur.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Bu açıdan, girişimciliği, ülkemizin kalkınmasının temel unsuru olarak görüyorum.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İnsanımıza yatırım yapmak, günümüzün en önemli konusudur.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Çünkü biliyoruz ki, sermaye yastık altında kalırsa, ya da kısır bir faiz döngüsü içine hapsedilirse atıl hale gelebilir.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İşgücünüzü kullanacak ekonomik kapasiteniz yoksa o da atıl kalabilir. Nitekim ülkemizde 2,5 milyona yakın işsizin, bir o kadar da iş bulma umudunu kaybetmiş vatandaşımız bulunmaktadır.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Bunun önemli bir kısmının da genç işsizlerimizden oluştuğu düşünüldüğünde, potansiyel işgücünün nasıl atıl kaldığı daha iyi anlaşılır.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Ancak, girişimci bir ruh, asla atıl kalamaz. Er ya da geç katma değer üretir. Ekonomideki yerini alır. Sadece kendine değil çevresine de faydalı olur. İstihdam sağlar.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Biz de bugün girişimci ruhumuzu desteklemek, potansiyelimizi ortaya çıkarmak için tüm gayretimizle çalışıyoruz.</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Değerli misafirler,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Türkiye, emek-yoğun sektörlerde büyüme fırsatlarının sonuna yaklaşıyor.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Yeni ekonomik büyüme ve refah kaynakları teknoloji ve inovasyon sektörlerinden gelmek durumunda. İşte bu nedenle de girişimciliği destekleyecek politikalar gerekli.</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Girişimciliğin geliştirilmesi son yıllarda TOBB’nin de en önemli önceliklerinden biri oldu. İnanıyoruz ki Türkiye küresel çapta ürün geliştiren ve satan girişimci sayısı arttıkça büyüyecektir.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lastRenderedPageBreak/>
        <w:t xml:space="preserve">Son yıllarda Anadolu çapında girişimcilerimizi bir araya getiren genç ve kadın girişimciler kurullarını kurduk. Bu örgütler sadece ülkemizin değil, bölgemizin en büyük kadın ve genç girişimci örgütleri haline geldi. Önümüzdeki yıl bu kurullarımız daha da büyüyecek.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Öte yandan, finansman olmadan girişimcilik olmaz. Kredi Garanti Fonu ile KOBİ’lerimizin finansmana erişiminde önemli destek sağlıyoruz.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Her sektörde hızlı büyüme potansiyeline sahip şirketlerimiz var. Bunları finansmanla buluşturmanın yolu ülkemizde girişim sermayesini geliştirmektir.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Bu </w:t>
      </w:r>
      <w:proofErr w:type="gramStart"/>
      <w:r w:rsidRPr="00CA46BF">
        <w:rPr>
          <w:rFonts w:ascii="Times New Roman" w:hAnsi="Times New Roman"/>
          <w:sz w:val="24"/>
          <w:szCs w:val="24"/>
        </w:rPr>
        <w:t>vizyonla</w:t>
      </w:r>
      <w:proofErr w:type="gramEnd"/>
      <w:r w:rsidRPr="00CA46BF">
        <w:rPr>
          <w:rFonts w:ascii="Times New Roman" w:hAnsi="Times New Roman"/>
          <w:sz w:val="24"/>
          <w:szCs w:val="24"/>
        </w:rPr>
        <w:t xml:space="preserve"> Türkiye’nin ilk girişim sermayesi fonlarından KOBİ A.Ş.’</w:t>
      </w:r>
      <w:proofErr w:type="spellStart"/>
      <w:r w:rsidRPr="00CA46BF">
        <w:rPr>
          <w:rFonts w:ascii="Times New Roman" w:hAnsi="Times New Roman"/>
          <w:sz w:val="24"/>
          <w:szCs w:val="24"/>
        </w:rPr>
        <w:t>yi</w:t>
      </w:r>
      <w:proofErr w:type="spellEnd"/>
      <w:r w:rsidRPr="00CA46BF">
        <w:rPr>
          <w:rFonts w:ascii="Times New Roman" w:hAnsi="Times New Roman"/>
          <w:sz w:val="24"/>
          <w:szCs w:val="24"/>
        </w:rPr>
        <w:t xml:space="preserve"> 2006 yılında kurmuştuk.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O zamandan beri sektör gelişti. Bu yıl 35 fon temsilcisini biraraya getiren TOBB Girişim Sermayesi Sektör Meclisi’ni kurduk. Sektör meclisimiz, Türkiye’de girişim sermayesinin gelişmesi için kamuyla yakın bir diyalog içinde çalışıyor.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Ayrıca biliyoruz ki iyi üniversiteler olmadan dünya çapında girişimciler yetiştiremeyiz. Bu yüzden 2004 yılında TOBB Ekonomi ve Teknoloji Üniversitesi’ni kurmuştuk.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TOBB ETÜ, icat çıkaran girişimcilerin üniversitesi oldu. Bunu da girişimcilerimizle birlikte başardık. Bizim öğrencilerimiz, sizin öğrencileriniz dedik.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Ortak eğitim programıyla TOBB ETÜ, Türkiye’nin tercih edilen üniversiteleri arasında parlamaya başladı. Bu yıl ilk 100’den 14 öğrenci üniversitemizi tercih etti.</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İki yıl önce kurduğumuz Uluslararası Girişimcilik bölümümüzde hem iş ve ekonomiyi bilen, hem de Rusça, Arapça gibi dilleri bilen, sadece Türkiye’de değil tüm bölgemizde iş yapacak girişimciler yetiştiriyoruz.</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Ayrıca Genç Girişimciler Kurulumuzun kurmaya başladığı üniversite girişimcilik kulüpleri ağı </w:t>
      </w:r>
      <w:proofErr w:type="gramStart"/>
      <w:r w:rsidRPr="00CA46BF">
        <w:rPr>
          <w:rFonts w:ascii="Times New Roman" w:hAnsi="Times New Roman"/>
          <w:sz w:val="24"/>
          <w:szCs w:val="24"/>
        </w:rPr>
        <w:t>ile,</w:t>
      </w:r>
      <w:proofErr w:type="gramEnd"/>
      <w:r w:rsidRPr="00CA46BF">
        <w:rPr>
          <w:rFonts w:ascii="Times New Roman" w:hAnsi="Times New Roman"/>
          <w:sz w:val="24"/>
          <w:szCs w:val="24"/>
        </w:rPr>
        <w:t xml:space="preserve"> girişimci adaylarımıza sürekli destek sağlamayı hedefliyoruz. Bu ağın ilk toplantısını da dün yaptık.</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Bugüne kadar gelişmiş, orta-yüksek teknolojili ürünlerimizi Avrupa pazarına satıyorduk. Ama Avrupa uzun bir krize girmiş durumda. Demek ki yüksek teknolojili ürünler geliştirmek ve satmak için Amerikan pazarı her zamankinden daha önemli.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Amerikan pazarına girebilmenin anahtarı Türk ve Amerikan girişimcilerini bir araya getirmektir.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Bunun için Amerikan hükümeti ile Küresel Girişimcilik Programı’nı başlattık. Ayrıca ABD Başkanı </w:t>
      </w:r>
      <w:proofErr w:type="spellStart"/>
      <w:r w:rsidRPr="00CA46BF">
        <w:rPr>
          <w:rFonts w:ascii="Times New Roman" w:hAnsi="Times New Roman"/>
          <w:sz w:val="24"/>
          <w:szCs w:val="24"/>
        </w:rPr>
        <w:t>Obama’nın</w:t>
      </w:r>
      <w:proofErr w:type="spellEnd"/>
      <w:r w:rsidRPr="00CA46BF">
        <w:rPr>
          <w:rFonts w:ascii="Times New Roman" w:hAnsi="Times New Roman"/>
          <w:sz w:val="24"/>
          <w:szCs w:val="24"/>
        </w:rPr>
        <w:t xml:space="preserve"> </w:t>
      </w:r>
      <w:proofErr w:type="gramStart"/>
      <w:r w:rsidRPr="00CA46BF">
        <w:rPr>
          <w:rFonts w:ascii="Times New Roman" w:hAnsi="Times New Roman"/>
          <w:sz w:val="24"/>
          <w:szCs w:val="24"/>
        </w:rPr>
        <w:t>inisiyatifi</w:t>
      </w:r>
      <w:proofErr w:type="gramEnd"/>
      <w:r w:rsidRPr="00CA46BF">
        <w:rPr>
          <w:rFonts w:ascii="Times New Roman" w:hAnsi="Times New Roman"/>
          <w:sz w:val="24"/>
          <w:szCs w:val="24"/>
        </w:rPr>
        <w:t xml:space="preserve"> ile kurulan PNB – “Yeni bir Başlangıç için Ortaklar” projesinin Türkiye başkanlığını yürütüyoruz.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3-6 Aralık tarihlerinde Sayın Başbakanımız bölgemizden ve tüm dünyadan bin girişimciyi İstanbul'da bir araya getirecek. İlkini </w:t>
      </w:r>
      <w:proofErr w:type="spellStart"/>
      <w:r w:rsidRPr="00CA46BF">
        <w:rPr>
          <w:rFonts w:ascii="Times New Roman" w:hAnsi="Times New Roman"/>
          <w:sz w:val="24"/>
          <w:szCs w:val="24"/>
        </w:rPr>
        <w:t>Vaşington'da</w:t>
      </w:r>
      <w:proofErr w:type="spellEnd"/>
      <w:r w:rsidRPr="00CA46BF">
        <w:rPr>
          <w:rFonts w:ascii="Times New Roman" w:hAnsi="Times New Roman"/>
          <w:sz w:val="24"/>
          <w:szCs w:val="24"/>
        </w:rPr>
        <w:t xml:space="preserve"> Başkan </w:t>
      </w:r>
      <w:proofErr w:type="spellStart"/>
      <w:r w:rsidRPr="00CA46BF">
        <w:rPr>
          <w:rFonts w:ascii="Times New Roman" w:hAnsi="Times New Roman"/>
          <w:sz w:val="24"/>
          <w:szCs w:val="24"/>
        </w:rPr>
        <w:t>Obama'nın</w:t>
      </w:r>
      <w:proofErr w:type="spellEnd"/>
      <w:r w:rsidRPr="00CA46BF">
        <w:rPr>
          <w:rFonts w:ascii="Times New Roman" w:hAnsi="Times New Roman"/>
          <w:sz w:val="24"/>
          <w:szCs w:val="24"/>
        </w:rPr>
        <w:t xml:space="preserve"> yaptığı bu toplantının ikincisinin İstanbul'da yapılması ülkemizin bölgesinde bir girişimcilik merkezi olduğunun kanıtıdır.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TOBB olarak yürüttüğümüz Türkiye’nin kriz döneminde en hızlı büyüyen 25 şirketini belirlediğimiz Türkiye 25 yarışmasında seçilen şirketlere ödüllerini de 3 Aralık günü Sayın Başbakanımızın verecek olmasından büyük onur duyuyoruz.</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Ayrıca Zirve'nin 5 Aralık gününü TOBB olarak programlıyoruz. Hem rol model girişimcilere ve hem de İstanbul'un bir girişim sermayesi merkezi olmasına ilişkin ilgi çekici oturumlar yapacağız.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Aynı </w:t>
      </w:r>
      <w:proofErr w:type="gramStart"/>
      <w:r w:rsidRPr="00CA46BF">
        <w:rPr>
          <w:rFonts w:ascii="Times New Roman" w:hAnsi="Times New Roman"/>
          <w:sz w:val="24"/>
          <w:szCs w:val="24"/>
        </w:rPr>
        <w:t>zamanda  tüm</w:t>
      </w:r>
      <w:proofErr w:type="gramEnd"/>
      <w:r w:rsidRPr="00CA46BF">
        <w:rPr>
          <w:rFonts w:ascii="Times New Roman" w:hAnsi="Times New Roman"/>
          <w:sz w:val="24"/>
          <w:szCs w:val="24"/>
        </w:rPr>
        <w:t xml:space="preserve"> Ortadoğu'da en kızlı büyüyen şirketleri bir araya getiren Arabistan 500 ödül törenlerine ev sahipliği yapacağız.</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Yarından itibaren de yurtdışındaki Türk girişimcileri bir araya getiren Dünya Türk Girişimciler Kurultayı’na ev sahipliği yapacağız. DEİK ve Ekonomi Bakanlığı ile gerçekleştireceğimiz Kurultayımıza tüm dünyadan 2000’e yakın girişimci katılacak.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Türkiye’nin girişimci </w:t>
      </w:r>
      <w:proofErr w:type="gramStart"/>
      <w:r w:rsidRPr="00CA46BF">
        <w:rPr>
          <w:rFonts w:ascii="Times New Roman" w:hAnsi="Times New Roman"/>
          <w:sz w:val="24"/>
          <w:szCs w:val="24"/>
        </w:rPr>
        <w:t>diasporasının</w:t>
      </w:r>
      <w:proofErr w:type="gramEnd"/>
      <w:r w:rsidRPr="00CA46BF">
        <w:rPr>
          <w:rFonts w:ascii="Times New Roman" w:hAnsi="Times New Roman"/>
          <w:sz w:val="24"/>
          <w:szCs w:val="24"/>
        </w:rPr>
        <w:t xml:space="preserve"> küresel ekonomide devrim yaratan gücünü herkese göstereceğiz.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Değerli Kardeşlerim,</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Bütün bu çabalarımızın tek bir nedeni var: Biz herkesin tersine yeni nesle, “iyi bir iş bulma hedefini” değil, “iyi bir iş kurma hedefini” gösteriyoruz.</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Sürekli şuna vurgu yapıyoruz: “Türkiye’nin petrolü yok”. Ama “Türkiye’nin insanı var, Türkiye’nin girişimcileri var, Türkiye’nin gençleri var” diyoruz.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Çünkü bizim hazinemiz girişimci ruhumuzdur. Bu ülkedeki her kuruşun altında girişimcilik ve alın teri vardır. Bizim değerlerimiz toprağın altında değil, üstündedir.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lastRenderedPageBreak/>
        <w:t>Bakın etrafımızdaki ülkelere. Allah topraklarının altına hazineler koymuş. Hiçbir şey yapmasalar, o kaynaklar onları besler. Ama bir türlü kalkınamıyorlar, halklarını zenginleştiremiyorlar.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Bizim zenginliğimizse toprağın üstünde. Bizim zenginliğimiz hızlı öğrenen, şartlara hızlı uyum sağlayan, refleksi kuvvetli, “girişimci” insanımız.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İşte biz zaten, bu farkımız sayesinde bölgemizin en güçlü ekonomisi haline geldik.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Önümüzdeki süreçte dünyanın da en güçlü ekonomilerinden biri olacağız. Ben buna bütün kalbimle inanıyorum.</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Kıymetli Misafirler,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Girişimcilik hususunda, gelecekten çok umutluyum. Çünkü gençlerimiz gümbür, gümbür geliyorlar. Günümüz gençlerinin, bizlerden çok daha eğitimli ve donanımlı yetiştiğini görüyorum.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Zira girişimcilik, bilgi, </w:t>
      </w:r>
      <w:proofErr w:type="gramStart"/>
      <w:r w:rsidRPr="00CA46BF">
        <w:rPr>
          <w:rFonts w:ascii="Times New Roman" w:hAnsi="Times New Roman"/>
          <w:sz w:val="24"/>
          <w:szCs w:val="24"/>
        </w:rPr>
        <w:t>vizyon</w:t>
      </w:r>
      <w:proofErr w:type="gramEnd"/>
      <w:r w:rsidRPr="00CA46BF">
        <w:rPr>
          <w:rFonts w:ascii="Times New Roman" w:hAnsi="Times New Roman"/>
          <w:sz w:val="24"/>
          <w:szCs w:val="24"/>
        </w:rPr>
        <w:t xml:space="preserve"> ve donanımın güçlenmesi ile artacak, daha verimli hale gelecektir.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Bu salondaki genç girişimciler, bizim gençlik yıllarımıza oranla, kat </w:t>
      </w:r>
      <w:proofErr w:type="spellStart"/>
      <w:r w:rsidRPr="00CA46BF">
        <w:rPr>
          <w:rFonts w:ascii="Times New Roman" w:hAnsi="Times New Roman"/>
          <w:sz w:val="24"/>
          <w:szCs w:val="24"/>
        </w:rPr>
        <w:t>kat</w:t>
      </w:r>
      <w:proofErr w:type="spellEnd"/>
      <w:r w:rsidRPr="00CA46BF">
        <w:rPr>
          <w:rFonts w:ascii="Times New Roman" w:hAnsi="Times New Roman"/>
          <w:sz w:val="24"/>
          <w:szCs w:val="24"/>
        </w:rPr>
        <w:t xml:space="preserve"> daha eğitimli ve bilgili.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Biz televizyonun yüzünü, icadından 50 - 60 yıl sonra ancak görebildik.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O dönemde maddi imkânınız olsa da bu tür teknolojilere ulaşamazdınız, çünkü devletin bu imkânları kullanacak altyapısı yoktu.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Ama bugün, dünyada icat edilen her yeniliğe, üretilen her bilgiye, bütün dünya ile aynı anda ulaşma imkânına sahipsiniz.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Girişimci olmak bu devirde rekabet gücü kazandıran esas faktördür. Artık hedefimiz, şehrinizde, bölgenizde, ülkenizde yarışmak değil, dünya ile yarışmak olmalı.</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Siz bugün Almanya’nın mühendisleriyle, Hindistan’ın yazılımcılarıyla; Çin’in girişimcileriyle rakipsiniz.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Başarmak için hayal etmeyi bilmelisiniz.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Hayal gücü olmasa </w:t>
      </w:r>
      <w:proofErr w:type="spellStart"/>
      <w:r w:rsidRPr="00CA46BF">
        <w:rPr>
          <w:rFonts w:ascii="Times New Roman" w:hAnsi="Times New Roman"/>
          <w:sz w:val="24"/>
          <w:szCs w:val="24"/>
        </w:rPr>
        <w:t>Kristof</w:t>
      </w:r>
      <w:proofErr w:type="spellEnd"/>
      <w:r w:rsidRPr="00CA46BF">
        <w:rPr>
          <w:rFonts w:ascii="Times New Roman" w:hAnsi="Times New Roman"/>
          <w:sz w:val="24"/>
          <w:szCs w:val="24"/>
        </w:rPr>
        <w:t xml:space="preserve"> </w:t>
      </w:r>
      <w:proofErr w:type="spellStart"/>
      <w:r w:rsidRPr="00CA46BF">
        <w:rPr>
          <w:rFonts w:ascii="Times New Roman" w:hAnsi="Times New Roman"/>
          <w:sz w:val="24"/>
          <w:szCs w:val="24"/>
        </w:rPr>
        <w:t>Kolomb</w:t>
      </w:r>
      <w:proofErr w:type="spellEnd"/>
      <w:r w:rsidRPr="00CA46BF">
        <w:rPr>
          <w:rFonts w:ascii="Times New Roman" w:hAnsi="Times New Roman"/>
          <w:sz w:val="24"/>
          <w:szCs w:val="24"/>
        </w:rPr>
        <w:t xml:space="preserve"> Amerika’yı keşfedemezdi. Hayal gücü olmasa </w:t>
      </w:r>
      <w:proofErr w:type="spellStart"/>
      <w:r w:rsidRPr="00CA46BF">
        <w:rPr>
          <w:rFonts w:ascii="Times New Roman" w:hAnsi="Times New Roman"/>
          <w:sz w:val="24"/>
          <w:szCs w:val="24"/>
        </w:rPr>
        <w:t>Macellan</w:t>
      </w:r>
      <w:proofErr w:type="spellEnd"/>
      <w:r w:rsidRPr="00CA46BF">
        <w:rPr>
          <w:rFonts w:ascii="Times New Roman" w:hAnsi="Times New Roman"/>
          <w:sz w:val="24"/>
          <w:szCs w:val="24"/>
        </w:rPr>
        <w:t xml:space="preserve"> dünyanın yuvarlak olduğunu ispat edemezdi</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Mutlaka hedefleriniz olmalı.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Türkler için “önce ateş edip, sonra nişan alırlar” diyorlar. Sizler bunun böyle olmadığını ispatlayacaksınız. Hedefsiz gemiye hiçbir rüzgâr yardım etmez.</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Bakın Türk Hava Yollarına, dünyanın en iyi takımlarını (</w:t>
      </w:r>
      <w:proofErr w:type="spellStart"/>
      <w:r w:rsidRPr="00CA46BF">
        <w:rPr>
          <w:rFonts w:ascii="Times New Roman" w:hAnsi="Times New Roman"/>
          <w:sz w:val="24"/>
          <w:szCs w:val="24"/>
        </w:rPr>
        <w:t>Barcelona’yı</w:t>
      </w:r>
      <w:proofErr w:type="spellEnd"/>
      <w:r w:rsidRPr="00CA46BF">
        <w:rPr>
          <w:rFonts w:ascii="Times New Roman" w:hAnsi="Times New Roman"/>
          <w:sz w:val="24"/>
          <w:szCs w:val="24"/>
        </w:rPr>
        <w:t>, Manchester United’ı) taşıyor.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Dünya’nın en ünlü çikolatası </w:t>
      </w:r>
      <w:proofErr w:type="spellStart"/>
      <w:r w:rsidRPr="00CA46BF">
        <w:rPr>
          <w:rFonts w:ascii="Times New Roman" w:hAnsi="Times New Roman"/>
          <w:sz w:val="24"/>
          <w:szCs w:val="24"/>
        </w:rPr>
        <w:t>Godiva</w:t>
      </w:r>
      <w:proofErr w:type="spellEnd"/>
      <w:r w:rsidRPr="00CA46BF">
        <w:rPr>
          <w:rFonts w:ascii="Times New Roman" w:hAnsi="Times New Roman"/>
          <w:sz w:val="24"/>
          <w:szCs w:val="24"/>
        </w:rPr>
        <w:t xml:space="preserve"> bir Türk şirketinin bünyesine girdi.</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Eski köye yeni adet getirin.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Nokia bir zamanlar kereste üreten bir firmaydı.</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Şu an dünya çapında kullanılan her üç cep telefonundan birinin üreticisi.</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İcat çıkarın.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Bakın, </w:t>
      </w:r>
      <w:proofErr w:type="spellStart"/>
      <w:r w:rsidRPr="00CA46BF">
        <w:rPr>
          <w:rFonts w:ascii="Times New Roman" w:hAnsi="Times New Roman"/>
          <w:sz w:val="24"/>
          <w:szCs w:val="24"/>
        </w:rPr>
        <w:t>Facebook’u</w:t>
      </w:r>
      <w:proofErr w:type="spellEnd"/>
      <w:r w:rsidRPr="00CA46BF">
        <w:rPr>
          <w:rFonts w:ascii="Times New Roman" w:hAnsi="Times New Roman"/>
          <w:sz w:val="24"/>
          <w:szCs w:val="24"/>
        </w:rPr>
        <w:t xml:space="preserve"> bir genç 19 yaşındayken kurdu. 15 milyar dolarlık bir şirkete dönüştü. </w:t>
      </w:r>
      <w:proofErr w:type="spellStart"/>
      <w:r w:rsidRPr="00CA46BF">
        <w:rPr>
          <w:rFonts w:ascii="Times New Roman" w:hAnsi="Times New Roman"/>
          <w:sz w:val="24"/>
          <w:szCs w:val="24"/>
        </w:rPr>
        <w:t>Facebooktan</w:t>
      </w:r>
      <w:proofErr w:type="spellEnd"/>
      <w:r w:rsidRPr="00CA46BF">
        <w:rPr>
          <w:rFonts w:ascii="Times New Roman" w:hAnsi="Times New Roman"/>
          <w:sz w:val="24"/>
          <w:szCs w:val="24"/>
        </w:rPr>
        <w:t xml:space="preserve"> sonra </w:t>
      </w:r>
      <w:proofErr w:type="spellStart"/>
      <w:r w:rsidRPr="00CA46BF">
        <w:rPr>
          <w:rFonts w:ascii="Times New Roman" w:hAnsi="Times New Roman"/>
          <w:sz w:val="24"/>
          <w:szCs w:val="24"/>
        </w:rPr>
        <w:t>twitter</w:t>
      </w:r>
      <w:proofErr w:type="spellEnd"/>
      <w:r w:rsidRPr="00CA46BF">
        <w:rPr>
          <w:rFonts w:ascii="Times New Roman" w:hAnsi="Times New Roman"/>
          <w:sz w:val="24"/>
          <w:szCs w:val="24"/>
        </w:rPr>
        <w:t xml:space="preserve"> kuruldu. 2 yılda değeri 2 milyar dolara çıktı.</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İcat demek illa yeni bir buluş yapmak değildir. İşte dün basit bir </w:t>
      </w:r>
      <w:proofErr w:type="gramStart"/>
      <w:r w:rsidRPr="00CA46BF">
        <w:rPr>
          <w:rFonts w:ascii="Times New Roman" w:hAnsi="Times New Roman"/>
          <w:sz w:val="24"/>
          <w:szCs w:val="24"/>
        </w:rPr>
        <w:t>tezgahta</w:t>
      </w:r>
      <w:proofErr w:type="gramEnd"/>
      <w:r w:rsidRPr="00CA46BF">
        <w:rPr>
          <w:rFonts w:ascii="Times New Roman" w:hAnsi="Times New Roman"/>
          <w:sz w:val="24"/>
          <w:szCs w:val="24"/>
        </w:rPr>
        <w:t xml:space="preserve"> satılan simit bile artık simit sarayında daha fazla katma değerle satılıyor.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Akıl teri ve alın terini birleştirmelisiniz.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Bizim PTT 170 yıllık bir şirket; 7 milyar dolar ciro, 12 milyar dolar piyasa değeri var. </w:t>
      </w:r>
      <w:proofErr w:type="spellStart"/>
      <w:r w:rsidRPr="00CA46BF">
        <w:rPr>
          <w:rFonts w:ascii="Times New Roman" w:hAnsi="Times New Roman"/>
          <w:sz w:val="24"/>
          <w:szCs w:val="24"/>
        </w:rPr>
        <w:t>Google</w:t>
      </w:r>
      <w:proofErr w:type="spellEnd"/>
      <w:r w:rsidRPr="00CA46BF">
        <w:rPr>
          <w:rFonts w:ascii="Times New Roman" w:hAnsi="Times New Roman"/>
          <w:sz w:val="24"/>
          <w:szCs w:val="24"/>
        </w:rPr>
        <w:t xml:space="preserve"> ise 14 yıllık, ama 9 milyar dolar ciro, 150 milyar dolar piyasa değeri bulunuyor.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Değerli Girişimciler,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Bugüne kadar zor günleri hep </w:t>
      </w:r>
      <w:proofErr w:type="gramStart"/>
      <w:r w:rsidRPr="00CA46BF">
        <w:rPr>
          <w:rFonts w:ascii="Times New Roman" w:hAnsi="Times New Roman"/>
          <w:sz w:val="24"/>
          <w:szCs w:val="24"/>
        </w:rPr>
        <w:t>fedakar</w:t>
      </w:r>
      <w:proofErr w:type="gramEnd"/>
      <w:r w:rsidRPr="00CA46BF">
        <w:rPr>
          <w:rFonts w:ascii="Times New Roman" w:hAnsi="Times New Roman"/>
          <w:sz w:val="24"/>
          <w:szCs w:val="24"/>
        </w:rPr>
        <w:t xml:space="preserve"> Girişimcilerimizle aştık. Küresel ekonominin derin bir sarsıntı yaşadığı bu günlerde de gücümüzü dinamik girişimcilerimizden alıyoruz.</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Yarın da parlak geleceğimizi sizlerle birlikte kuracağız.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Cumhuriyet’imizin 100. yılında Türkiye’yi dünyanın en büyük 10 ekonomisinden biri yapacağız.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İşte bunun için girişimciliğe her zamankinden daha fazla ihtiyacımız var.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Dünya artık daha hızlı dönüyor. Bugün ortaya çıkan tek bir fikir, yarın milyonlarca dolarlık üretime ve ihracata dönüşüyor.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 xml:space="preserve">Şimdi yeni fikirlere, yeni girişimcilere ihtiyacımız var. </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lastRenderedPageBreak/>
        <w:t>İşte bütün çabamız bunun için. Bütün gençlerimize ve kadınlarımıza sesleniyorum. Korkmayın. Fikir üretin,  düşündüğünüzü anlatın. Bizi 2023’e taşıyacak olan sizin fikirleriniz ve icatlarınız olacak.</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Biz, Necip Fazıl’ın dediği gibi “dev eserler bırakmak için karınca gibi çalışmak” gerektiğini bilenleriz.</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Biz, fikrin paradan daha değerli olduğunu bilenleriz.</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Unutmayın, her girişimci kendi kaderinin mimarıdır.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Tüm girişimcilere ve girişimci olmak isteyenlere bir çağrımız var.</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“İçindeki girişimciyi harekete geçir!” diyoruz.</w:t>
      </w:r>
    </w:p>
    <w:p w:rsidR="00CA46BF" w:rsidRPr="00CA46BF" w:rsidRDefault="00CA46BF" w:rsidP="00751CFA">
      <w:pPr>
        <w:spacing w:after="0" w:line="240" w:lineRule="auto"/>
        <w:rPr>
          <w:rFonts w:ascii="Times New Roman" w:hAnsi="Times New Roman"/>
          <w:sz w:val="24"/>
          <w:szCs w:val="24"/>
        </w:rPr>
      </w:pPr>
      <w:r w:rsidRPr="00CA46BF">
        <w:rPr>
          <w:rFonts w:ascii="Times New Roman" w:hAnsi="Times New Roman"/>
          <w:sz w:val="24"/>
          <w:szCs w:val="24"/>
        </w:rPr>
        <w:t>Bu duygu ve düşüncelerle, hepinizi gönülden selamlıyor, başarılar diliyorum.</w:t>
      </w:r>
    </w:p>
    <w:p w:rsidR="00CA46BF" w:rsidRPr="00CA46BF" w:rsidRDefault="00CA46BF" w:rsidP="00751CFA">
      <w:pPr>
        <w:spacing w:after="0" w:line="240" w:lineRule="auto"/>
        <w:rPr>
          <w:rFonts w:ascii="Times New Roman" w:hAnsi="Times New Roman"/>
          <w:sz w:val="24"/>
          <w:szCs w:val="24"/>
        </w:rPr>
      </w:pPr>
    </w:p>
    <w:sectPr w:rsidR="00CA46BF" w:rsidRPr="00CA46BF" w:rsidSect="00A71F0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969F1"/>
    <w:rsid w:val="00007353"/>
    <w:rsid w:val="00081BE0"/>
    <w:rsid w:val="00083A74"/>
    <w:rsid w:val="000E0332"/>
    <w:rsid w:val="0017279F"/>
    <w:rsid w:val="001E00F8"/>
    <w:rsid w:val="00204317"/>
    <w:rsid w:val="00266EBE"/>
    <w:rsid w:val="00370A2B"/>
    <w:rsid w:val="003A0664"/>
    <w:rsid w:val="003C7249"/>
    <w:rsid w:val="0051332A"/>
    <w:rsid w:val="005A0CFC"/>
    <w:rsid w:val="005E4132"/>
    <w:rsid w:val="00621204"/>
    <w:rsid w:val="00633A52"/>
    <w:rsid w:val="0070201B"/>
    <w:rsid w:val="00751CFA"/>
    <w:rsid w:val="007969F1"/>
    <w:rsid w:val="008328BC"/>
    <w:rsid w:val="00853551"/>
    <w:rsid w:val="00874160"/>
    <w:rsid w:val="00884168"/>
    <w:rsid w:val="00896192"/>
    <w:rsid w:val="00907722"/>
    <w:rsid w:val="00917097"/>
    <w:rsid w:val="00A03BAE"/>
    <w:rsid w:val="00A42F58"/>
    <w:rsid w:val="00A71F0B"/>
    <w:rsid w:val="00A828D8"/>
    <w:rsid w:val="00AB1EC3"/>
    <w:rsid w:val="00AE58C6"/>
    <w:rsid w:val="00BD42ED"/>
    <w:rsid w:val="00C4670C"/>
    <w:rsid w:val="00CA46BF"/>
    <w:rsid w:val="00CB36D5"/>
    <w:rsid w:val="00CC3CFC"/>
    <w:rsid w:val="00CC65FB"/>
    <w:rsid w:val="00D20B4B"/>
    <w:rsid w:val="00D242D3"/>
    <w:rsid w:val="00D60666"/>
    <w:rsid w:val="00D6348E"/>
    <w:rsid w:val="00D92ACE"/>
    <w:rsid w:val="00DA44B9"/>
    <w:rsid w:val="00DB2B80"/>
    <w:rsid w:val="00E26DD4"/>
    <w:rsid w:val="00E50AF2"/>
    <w:rsid w:val="00EC2980"/>
    <w:rsid w:val="00F635E5"/>
    <w:rsid w:val="00FD4E81"/>
    <w:rsid w:val="00FD6817"/>
    <w:rsid w:val="00FE0FBB"/>
    <w:rsid w:val="00FF42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9F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92AC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F4AADC2D13A8E408A8CB2E3DBD205F1" ma:contentTypeVersion="4" ma:contentTypeDescription="Yeni belge oluşturun." ma:contentTypeScope="" ma:versionID="7e7b5f249f0d09d78c274aff7fd6cb85">
  <xsd:schema xmlns:xsd="http://www.w3.org/2001/XMLSchema" xmlns:xs="http://www.w3.org/2001/XMLSchema" xmlns:p="http://schemas.microsoft.com/office/2006/metadata/properties" xmlns:ns2="02ef6456-6971-40a6-83fa-6b0619ff88f9" targetNamespace="http://schemas.microsoft.com/office/2006/metadata/properties" ma:root="true" ma:fieldsID="cf05a6362b10a34dbf2f975909ab12c1" ns2:_="">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2ef6456-6971-40a6-83fa-6b0619ff88f9">2275DMW4H6TN-77-38</_dlc_DocId>
    <_dlc_DocIdUrl xmlns="02ef6456-6971-40a6-83fa-6b0619ff88f9">
      <Url>http://www.tobb.org.tr/Baskanimiz/_layouts/DocIdRedir.aspx?ID=2275DMW4H6TN-77-38</Url>
      <Description>2275DMW4H6TN-77-38</Description>
    </_dlc_DocIdUrl>
  </documentManagement>
</p:properties>
</file>

<file path=customXml/itemProps1.xml><?xml version="1.0" encoding="utf-8"?>
<ds:datastoreItem xmlns:ds="http://schemas.openxmlformats.org/officeDocument/2006/customXml" ds:itemID="{50E76800-FE2E-4E8E-ADFD-E6D7EC42B8F5}"/>
</file>

<file path=customXml/itemProps2.xml><?xml version="1.0" encoding="utf-8"?>
<ds:datastoreItem xmlns:ds="http://schemas.openxmlformats.org/officeDocument/2006/customXml" ds:itemID="{010B777F-F585-4892-BD3A-9689254A878F}"/>
</file>

<file path=customXml/itemProps3.xml><?xml version="1.0" encoding="utf-8"?>
<ds:datastoreItem xmlns:ds="http://schemas.openxmlformats.org/officeDocument/2006/customXml" ds:itemID="{CEE53309-57F8-473B-8FA1-3F0D1B8D9288}"/>
</file>

<file path=customXml/itemProps4.xml><?xml version="1.0" encoding="utf-8"?>
<ds:datastoreItem xmlns:ds="http://schemas.openxmlformats.org/officeDocument/2006/customXml" ds:itemID="{40D6E514-7D07-4185-845A-635C8F0A3810}"/>
</file>

<file path=docProps/app.xml><?xml version="1.0" encoding="utf-8"?>
<Properties xmlns="http://schemas.openxmlformats.org/officeDocument/2006/extended-properties" xmlns:vt="http://schemas.openxmlformats.org/officeDocument/2006/docPropsVTypes">
  <Template>Normal</Template>
  <TotalTime>121</TotalTime>
  <Pages>4</Pages>
  <Words>1697</Words>
  <Characters>9675</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4</cp:revision>
  <dcterms:created xsi:type="dcterms:W3CDTF">2011-11-17T19:37:00Z</dcterms:created>
  <dcterms:modified xsi:type="dcterms:W3CDTF">2012-03-05T20:05:00Z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0x010100AF4AADC2D13A8E408A8CB2E3DBD205F1</vt:lpwstr>
  </property>
  <property fmtid="{D5CDD505-2E9C-101B-9397-08002B2CF9AE}" pid="3" name="_dlc_DocIdItemGuid">
    <vt:lpwstr>431abc36-dbb9-464d-8f2b-93cb5cb85828</vt:lpwstr>
  </property>
</Properties>
</file>