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89" w:rsidRDefault="002E631B" w:rsidP="00A52A89">
      <w:pPr>
        <w:ind w:firstLine="0"/>
        <w:jc w:val="center"/>
        <w:rPr>
          <w:rFonts w:asciiTheme="majorHAnsi" w:hAnsiTheme="majorHAnsi" w:cstheme="majorHAnsi"/>
          <w:b/>
          <w:sz w:val="18"/>
          <w:szCs w:val="18"/>
        </w:rPr>
      </w:pPr>
      <w:r w:rsidRPr="008A7503">
        <w:rPr>
          <w:rFonts w:asciiTheme="majorHAnsi" w:hAnsiTheme="majorHAnsi" w:cstheme="majorHAnsi"/>
          <w:b/>
          <w:sz w:val="18"/>
          <w:szCs w:val="18"/>
        </w:rPr>
        <w:t>TOBB</w:t>
      </w:r>
    </w:p>
    <w:p w:rsidR="00A52A89" w:rsidRDefault="008A7503" w:rsidP="00A52A89">
      <w:pPr>
        <w:ind w:firstLine="0"/>
        <w:jc w:val="center"/>
        <w:rPr>
          <w:rFonts w:asciiTheme="majorHAnsi" w:hAnsiTheme="majorHAnsi" w:cstheme="majorHAnsi"/>
          <w:b/>
          <w:sz w:val="18"/>
          <w:szCs w:val="18"/>
        </w:rPr>
      </w:pPr>
      <w:r w:rsidRPr="008A7503">
        <w:rPr>
          <w:rFonts w:asciiTheme="majorHAnsi" w:hAnsiTheme="majorHAnsi" w:cstheme="majorHAnsi"/>
          <w:b/>
          <w:sz w:val="18"/>
          <w:szCs w:val="18"/>
        </w:rPr>
        <w:t xml:space="preserve">8. DÖNEM </w:t>
      </w:r>
      <w:r w:rsidR="00FB3DA3" w:rsidRPr="008A7503">
        <w:rPr>
          <w:rFonts w:asciiTheme="majorHAnsi" w:hAnsiTheme="majorHAnsi" w:cstheme="majorHAnsi"/>
          <w:b/>
          <w:sz w:val="18"/>
          <w:szCs w:val="18"/>
        </w:rPr>
        <w:t>ODA VE BORSA</w:t>
      </w:r>
    </w:p>
    <w:p w:rsidR="00FB3DA3" w:rsidRPr="008A7503" w:rsidRDefault="00FB3DA3" w:rsidP="00A52A89">
      <w:pPr>
        <w:ind w:firstLine="0"/>
        <w:jc w:val="center"/>
        <w:rPr>
          <w:rFonts w:asciiTheme="majorHAnsi" w:hAnsiTheme="majorHAnsi" w:cstheme="majorHAnsi"/>
          <w:b/>
          <w:sz w:val="18"/>
          <w:szCs w:val="18"/>
        </w:rPr>
      </w:pPr>
      <w:r w:rsidRPr="008A7503">
        <w:rPr>
          <w:rFonts w:asciiTheme="majorHAnsi" w:hAnsiTheme="majorHAnsi" w:cstheme="majorHAnsi"/>
          <w:b/>
          <w:sz w:val="18"/>
          <w:szCs w:val="18"/>
        </w:rPr>
        <w:t>AKREDİTASYON SİSTEMİ</w:t>
      </w:r>
      <w:r w:rsidR="002E631B" w:rsidRPr="008A7503">
        <w:rPr>
          <w:rFonts w:asciiTheme="majorHAnsi" w:hAnsiTheme="majorHAnsi" w:cstheme="majorHAnsi"/>
          <w:b/>
          <w:sz w:val="18"/>
          <w:szCs w:val="18"/>
        </w:rPr>
        <w:t xml:space="preserve"> </w:t>
      </w:r>
      <w:r w:rsidRPr="008A7503">
        <w:rPr>
          <w:rFonts w:asciiTheme="majorHAnsi" w:hAnsiTheme="majorHAnsi" w:cstheme="majorHAnsi"/>
          <w:b/>
          <w:sz w:val="18"/>
          <w:szCs w:val="18"/>
        </w:rPr>
        <w:t>SERTİFİKA TÖRENİ</w:t>
      </w:r>
    </w:p>
    <w:p w:rsidR="00FB3DA3" w:rsidRDefault="00A52A89" w:rsidP="00A52A89">
      <w:pPr>
        <w:ind w:firstLine="0"/>
        <w:jc w:val="center"/>
        <w:rPr>
          <w:rFonts w:asciiTheme="majorHAnsi" w:hAnsiTheme="majorHAnsi" w:cstheme="majorHAnsi"/>
          <w:b/>
          <w:sz w:val="18"/>
          <w:szCs w:val="18"/>
        </w:rPr>
      </w:pPr>
      <w:r>
        <w:rPr>
          <w:rFonts w:asciiTheme="majorHAnsi" w:hAnsiTheme="majorHAnsi" w:cstheme="majorHAnsi"/>
          <w:b/>
          <w:sz w:val="18"/>
          <w:szCs w:val="18"/>
        </w:rPr>
        <w:t>TOBB KONFERANS S</w:t>
      </w:r>
      <w:bookmarkStart w:id="0" w:name="_GoBack"/>
      <w:bookmarkEnd w:id="0"/>
      <w:r>
        <w:rPr>
          <w:rFonts w:asciiTheme="majorHAnsi" w:hAnsiTheme="majorHAnsi" w:cstheme="majorHAnsi"/>
          <w:b/>
          <w:sz w:val="18"/>
          <w:szCs w:val="18"/>
        </w:rPr>
        <w:t>ALONU</w:t>
      </w:r>
      <w:r w:rsidRPr="008A7503">
        <w:rPr>
          <w:rFonts w:asciiTheme="majorHAnsi" w:hAnsiTheme="majorHAnsi" w:cstheme="majorHAnsi"/>
          <w:b/>
          <w:sz w:val="18"/>
          <w:szCs w:val="18"/>
        </w:rPr>
        <w:t xml:space="preserve"> </w:t>
      </w:r>
      <w:r w:rsidR="00FB3DA3" w:rsidRPr="008A7503">
        <w:rPr>
          <w:rFonts w:asciiTheme="majorHAnsi" w:hAnsiTheme="majorHAnsi" w:cstheme="majorHAnsi"/>
          <w:b/>
          <w:sz w:val="18"/>
          <w:szCs w:val="18"/>
        </w:rPr>
        <w:t xml:space="preserve">/ </w:t>
      </w:r>
      <w:r>
        <w:rPr>
          <w:rFonts w:asciiTheme="majorHAnsi" w:hAnsiTheme="majorHAnsi" w:cstheme="majorHAnsi"/>
          <w:b/>
          <w:sz w:val="18"/>
          <w:szCs w:val="18"/>
        </w:rPr>
        <w:t>16.11.2012</w:t>
      </w:r>
      <w:r w:rsidRPr="008A7503">
        <w:rPr>
          <w:rFonts w:asciiTheme="majorHAnsi" w:hAnsiTheme="majorHAnsi" w:cstheme="majorHAnsi"/>
          <w:b/>
          <w:sz w:val="18"/>
          <w:szCs w:val="18"/>
        </w:rPr>
        <w:t xml:space="preserve"> </w:t>
      </w:r>
    </w:p>
    <w:p w:rsidR="00A52A89" w:rsidRPr="008A7503" w:rsidRDefault="00A52A89" w:rsidP="00A52A89">
      <w:pPr>
        <w:ind w:firstLine="0"/>
        <w:jc w:val="center"/>
        <w:rPr>
          <w:rFonts w:asciiTheme="majorHAnsi" w:hAnsiTheme="majorHAnsi" w:cstheme="majorHAnsi"/>
          <w:b/>
          <w:sz w:val="18"/>
          <w:szCs w:val="18"/>
        </w:rPr>
      </w:pPr>
    </w:p>
    <w:p w:rsidR="00FB3DA3" w:rsidRPr="008A7503" w:rsidRDefault="00FB3DA3" w:rsidP="008A7503">
      <w:pPr>
        <w:ind w:firstLine="0"/>
        <w:rPr>
          <w:rFonts w:asciiTheme="majorHAnsi" w:hAnsiTheme="majorHAnsi" w:cstheme="majorHAnsi"/>
          <w:sz w:val="18"/>
          <w:szCs w:val="18"/>
        </w:rPr>
      </w:pPr>
      <w:r w:rsidRPr="008A7503">
        <w:rPr>
          <w:rFonts w:asciiTheme="majorHAnsi" w:hAnsiTheme="majorHAnsi" w:cstheme="majorHAnsi"/>
          <w:sz w:val="18"/>
          <w:szCs w:val="18"/>
        </w:rPr>
        <w:t>Bugün 10 yıl önce atmış olduğumuz tohumun meyvelerini almaya başladık. Bakın, bugün tarihi itibarıyla biraz sonra belgeleri vermeyle beraber 129 odamız akredite olmuş olacak ve önümüzdeki inşallah 9’uncu dönemle beraber 21 odamız da akreditasyona hazırlanıyor, toplam 150 odamız akredite belgesi almış olacak; hedef 365.</w:t>
      </w:r>
    </w:p>
    <w:p w:rsidR="00FB3DA3" w:rsidRDefault="00FB3DA3" w:rsidP="008A7503">
      <w:pPr>
        <w:ind w:firstLine="0"/>
        <w:rPr>
          <w:rFonts w:asciiTheme="majorHAnsi" w:hAnsiTheme="majorHAnsi" w:cstheme="majorHAnsi"/>
          <w:sz w:val="18"/>
          <w:szCs w:val="18"/>
        </w:rPr>
      </w:pPr>
      <w:r w:rsidRPr="008A7503">
        <w:rPr>
          <w:rFonts w:asciiTheme="majorHAnsi" w:hAnsiTheme="majorHAnsi" w:cstheme="majorHAnsi"/>
          <w:sz w:val="18"/>
          <w:szCs w:val="18"/>
        </w:rPr>
        <w:t>Özellikle şunu söylemek istiyorum: Bu akredite oda ne? Akredite oda, biraz önce arkadaşlarımızın da gösterdiği gibi, 5 yıldızlı oda. Bilmeyenler için, burada değerli basın mensupları var, milletvekilimiz var, onlar için söylüyorum. Bugün 5 yıldızlı otel üyesine ne hizmet veriyorsa</w:t>
      </w:r>
      <w:r w:rsidR="00F448F6" w:rsidRPr="008A7503">
        <w:rPr>
          <w:rFonts w:asciiTheme="majorHAnsi" w:hAnsiTheme="majorHAnsi" w:cstheme="majorHAnsi"/>
          <w:sz w:val="18"/>
          <w:szCs w:val="18"/>
        </w:rPr>
        <w:t>, hangi kalitede, hangi standartta hizmet veriyorsa</w:t>
      </w:r>
      <w:r w:rsidR="003D0A65" w:rsidRPr="008A7503">
        <w:rPr>
          <w:rFonts w:asciiTheme="majorHAnsi" w:hAnsiTheme="majorHAnsi" w:cstheme="majorHAnsi"/>
          <w:sz w:val="18"/>
          <w:szCs w:val="18"/>
        </w:rPr>
        <w:t>, 5 yıldızlı oda da bu kalite ve standartta hizmet verdiğinin belgesidir</w:t>
      </w:r>
      <w:r w:rsidR="008A7503">
        <w:rPr>
          <w:rFonts w:asciiTheme="majorHAnsi" w:hAnsiTheme="majorHAnsi" w:cstheme="majorHAnsi"/>
          <w:sz w:val="18"/>
          <w:szCs w:val="18"/>
        </w:rPr>
        <w:t>.</w:t>
      </w:r>
      <w:r w:rsidR="003D0A65" w:rsidRPr="008A7503">
        <w:rPr>
          <w:rFonts w:asciiTheme="majorHAnsi" w:hAnsiTheme="majorHAnsi" w:cstheme="majorHAnsi"/>
          <w:sz w:val="18"/>
          <w:szCs w:val="18"/>
        </w:rPr>
        <w:t xml:space="preserve"> </w:t>
      </w:r>
    </w:p>
    <w:p w:rsidR="008A7503" w:rsidRPr="008A7503" w:rsidRDefault="008A7503" w:rsidP="008A7503">
      <w:pPr>
        <w:ind w:firstLine="0"/>
        <w:rPr>
          <w:rFonts w:asciiTheme="majorHAnsi" w:hAnsiTheme="majorHAnsi" w:cstheme="majorHAnsi"/>
          <w:sz w:val="18"/>
          <w:szCs w:val="18"/>
        </w:rPr>
      </w:pPr>
    </w:p>
    <w:p w:rsidR="00FB3DA3" w:rsidRDefault="003D0A65" w:rsidP="008A7503">
      <w:pPr>
        <w:ind w:firstLine="0"/>
        <w:rPr>
          <w:rFonts w:asciiTheme="majorHAnsi" w:hAnsiTheme="majorHAnsi" w:cstheme="majorHAnsi"/>
          <w:sz w:val="18"/>
          <w:szCs w:val="18"/>
        </w:rPr>
      </w:pPr>
      <w:r w:rsidRPr="008A7503">
        <w:rPr>
          <w:rFonts w:asciiTheme="majorHAnsi" w:hAnsiTheme="majorHAnsi" w:cstheme="majorHAnsi"/>
          <w:sz w:val="18"/>
          <w:szCs w:val="18"/>
        </w:rPr>
        <w:t>Bakın değerli arkadaşlarım, 10 yıl önce Türkiye Odalar ve Borsalar Birliği, 11 yıl önce Tü</w:t>
      </w:r>
      <w:r w:rsidR="00FB3DA3" w:rsidRPr="008A7503">
        <w:rPr>
          <w:rFonts w:asciiTheme="majorHAnsi" w:hAnsiTheme="majorHAnsi" w:cstheme="majorHAnsi"/>
          <w:sz w:val="18"/>
          <w:szCs w:val="18"/>
        </w:rPr>
        <w:t>rkiye Odalar ve Borsalar Birliği Başkanı</w:t>
      </w:r>
      <w:r w:rsidRPr="008A7503">
        <w:rPr>
          <w:rFonts w:asciiTheme="majorHAnsi" w:hAnsiTheme="majorHAnsi" w:cstheme="majorHAnsi"/>
          <w:sz w:val="18"/>
          <w:szCs w:val="18"/>
        </w:rPr>
        <w:t xml:space="preserve"> olduğum zaman biz sayım yaptık</w:t>
      </w:r>
      <w:r w:rsidR="00FB3DA3" w:rsidRPr="008A7503">
        <w:rPr>
          <w:rFonts w:asciiTheme="majorHAnsi" w:hAnsiTheme="majorHAnsi" w:cstheme="majorHAnsi"/>
          <w:sz w:val="18"/>
          <w:szCs w:val="18"/>
        </w:rPr>
        <w:t xml:space="preserve"> kaç odamız İngilizce konuşabiliyor diye</w:t>
      </w:r>
      <w:r w:rsidRPr="008A7503">
        <w:rPr>
          <w:rFonts w:asciiTheme="majorHAnsi" w:hAnsiTheme="majorHAnsi" w:cstheme="majorHAnsi"/>
          <w:sz w:val="18"/>
          <w:szCs w:val="18"/>
        </w:rPr>
        <w:t>. S</w:t>
      </w:r>
      <w:r w:rsidR="00FB3DA3" w:rsidRPr="008A7503">
        <w:rPr>
          <w:rFonts w:asciiTheme="majorHAnsi" w:hAnsiTheme="majorHAnsi" w:cstheme="majorHAnsi"/>
          <w:sz w:val="18"/>
          <w:szCs w:val="18"/>
        </w:rPr>
        <w:t xml:space="preserve">adece 5 odam benim İngilizce konuşabiliyordu. Yani oda başkanı demiyorum, odadaki personel itibarıyla İngilizce konuşabilen oda sayım sadece 5’ti. </w:t>
      </w:r>
    </w:p>
    <w:p w:rsidR="008A7503" w:rsidRPr="008A7503" w:rsidRDefault="008A7503" w:rsidP="008A7503">
      <w:pPr>
        <w:ind w:firstLine="0"/>
        <w:rPr>
          <w:rFonts w:asciiTheme="majorHAnsi" w:hAnsiTheme="majorHAnsi" w:cstheme="majorHAnsi"/>
          <w:sz w:val="18"/>
          <w:szCs w:val="18"/>
        </w:rPr>
      </w:pPr>
    </w:p>
    <w:p w:rsidR="00FB3DA3" w:rsidRDefault="00FB3DA3"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Yine bugün ve dedik ki proje yapabiliyorlar mı, proje yapma kapasitesi var mı? Sıfır, hiçbirisi o </w:t>
      </w:r>
      <w:proofErr w:type="gramStart"/>
      <w:r w:rsidRPr="008A7503">
        <w:rPr>
          <w:rFonts w:asciiTheme="majorHAnsi" w:hAnsiTheme="majorHAnsi" w:cstheme="majorHAnsi"/>
          <w:sz w:val="18"/>
          <w:szCs w:val="18"/>
        </w:rPr>
        <w:t>güne  kadar</w:t>
      </w:r>
      <w:proofErr w:type="gramEnd"/>
      <w:r w:rsidRPr="008A7503">
        <w:rPr>
          <w:rFonts w:asciiTheme="majorHAnsi" w:hAnsiTheme="majorHAnsi" w:cstheme="majorHAnsi"/>
          <w:sz w:val="18"/>
          <w:szCs w:val="18"/>
        </w:rPr>
        <w:t xml:space="preserve"> proje yapmamıştı. </w:t>
      </w:r>
    </w:p>
    <w:p w:rsidR="008A7503" w:rsidRPr="008A7503" w:rsidRDefault="008A7503" w:rsidP="008A7503">
      <w:pPr>
        <w:ind w:firstLine="0"/>
        <w:rPr>
          <w:rFonts w:asciiTheme="majorHAnsi" w:hAnsiTheme="majorHAnsi" w:cstheme="majorHAnsi"/>
          <w:sz w:val="18"/>
          <w:szCs w:val="18"/>
        </w:rPr>
      </w:pPr>
    </w:p>
    <w:p w:rsidR="00FB3DA3" w:rsidRDefault="00FB3DA3"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Ve hepimiz, birçok benim başkanım gibi, ben de girerken bu oda hiçbir iş yapmıyor, oda ne iş yapar diye </w:t>
      </w:r>
      <w:r w:rsidR="003D0A65" w:rsidRPr="008A7503">
        <w:rPr>
          <w:rFonts w:asciiTheme="majorHAnsi" w:hAnsiTheme="majorHAnsi" w:cstheme="majorHAnsi"/>
          <w:sz w:val="18"/>
          <w:szCs w:val="18"/>
        </w:rPr>
        <w:t xml:space="preserve">biz odaların meclislerine girerken, yönetimine girerken bu odalar ancak aidat alıyor diye eleştirdiğimiz için giriyoruz. Kardeşim, biz hizmet odaklı olmak </w:t>
      </w:r>
      <w:r w:rsidRPr="008A7503">
        <w:rPr>
          <w:rFonts w:asciiTheme="majorHAnsi" w:hAnsiTheme="majorHAnsi" w:cstheme="majorHAnsi"/>
          <w:sz w:val="18"/>
          <w:szCs w:val="18"/>
        </w:rPr>
        <w:t xml:space="preserve">durumundayız. Biz böyle eleştirilerek geldik. </w:t>
      </w:r>
      <w:r w:rsidR="003D0A65" w:rsidRPr="008A7503">
        <w:rPr>
          <w:rFonts w:asciiTheme="majorHAnsi" w:hAnsiTheme="majorHAnsi" w:cstheme="majorHAnsi"/>
          <w:sz w:val="18"/>
          <w:szCs w:val="18"/>
        </w:rPr>
        <w:t xml:space="preserve">Şimdi Türkiye </w:t>
      </w:r>
      <w:r w:rsidRPr="008A7503">
        <w:rPr>
          <w:rFonts w:asciiTheme="majorHAnsi" w:hAnsiTheme="majorHAnsi" w:cstheme="majorHAnsi"/>
          <w:sz w:val="18"/>
          <w:szCs w:val="18"/>
        </w:rPr>
        <w:t>Odalar ve Borsalar Birliği Başkanı benim, o zaman bizim burada derhal kalite ve standarda eğilmemiz lazım dedik. Allah’a çok şükür, o gün 5 odam İngilizce konuşabilirken bugün 365 odam ve borsamda sadece 10’u İngilizce konuşamıyor, sadece 10’u.</w:t>
      </w:r>
    </w:p>
    <w:p w:rsidR="008A7503" w:rsidRPr="008A7503" w:rsidRDefault="008A7503" w:rsidP="008A7503">
      <w:pPr>
        <w:ind w:firstLine="0"/>
        <w:rPr>
          <w:rFonts w:asciiTheme="majorHAnsi" w:hAnsiTheme="majorHAnsi" w:cstheme="majorHAnsi"/>
          <w:sz w:val="18"/>
          <w:szCs w:val="18"/>
        </w:rPr>
      </w:pPr>
    </w:p>
    <w:p w:rsidR="00DC5B2A" w:rsidRDefault="00FB3DA3"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Peki, 11 yıl önce proje yapma kapasitesi sıfırken bugün benim odam ve borsalarımın yapmış olduğu projelerin tutarı Avrupa Birliği Kalkınma Ajansları </w:t>
      </w:r>
      <w:proofErr w:type="gramStart"/>
      <w:r w:rsidRPr="008A7503">
        <w:rPr>
          <w:rFonts w:asciiTheme="majorHAnsi" w:hAnsiTheme="majorHAnsi" w:cstheme="majorHAnsi"/>
          <w:sz w:val="18"/>
          <w:szCs w:val="18"/>
        </w:rPr>
        <w:t>dahil</w:t>
      </w:r>
      <w:proofErr w:type="gramEnd"/>
      <w:r w:rsidRPr="008A7503">
        <w:rPr>
          <w:rFonts w:asciiTheme="majorHAnsi" w:hAnsiTheme="majorHAnsi" w:cstheme="majorHAnsi"/>
          <w:sz w:val="18"/>
          <w:szCs w:val="18"/>
        </w:rPr>
        <w:t xml:space="preserve"> olmak üzere, Kalkınma Bakanlığı, Sanayi Bakanlığı dahil olmak üzere, geçen yıl Genel Kurulda sizlere bunlara kitapçığını da dağıttım, ama muhakkak kitapların içinde </w:t>
      </w:r>
      <w:r w:rsidR="003D0A65" w:rsidRPr="008A7503">
        <w:rPr>
          <w:rFonts w:asciiTheme="majorHAnsi" w:hAnsiTheme="majorHAnsi" w:cstheme="majorHAnsi"/>
          <w:sz w:val="18"/>
          <w:szCs w:val="18"/>
        </w:rPr>
        <w:t>atlamışızdır, tam 410 milyon TL benim odam ve borsalarım proje yapmış, hibe para almışlar, bu projenin de karşılığında hizmet üretmişler.</w:t>
      </w:r>
      <w:r w:rsidR="00DC5B2A" w:rsidRPr="008A7503">
        <w:rPr>
          <w:rFonts w:asciiTheme="majorHAnsi" w:hAnsiTheme="majorHAnsi" w:cstheme="majorHAnsi"/>
          <w:sz w:val="18"/>
          <w:szCs w:val="18"/>
        </w:rPr>
        <w:t xml:space="preserve"> </w:t>
      </w:r>
    </w:p>
    <w:p w:rsidR="008A7503" w:rsidRPr="008A7503" w:rsidRDefault="008A7503" w:rsidP="008A7503">
      <w:pPr>
        <w:ind w:firstLine="0"/>
        <w:rPr>
          <w:rFonts w:asciiTheme="majorHAnsi" w:hAnsiTheme="majorHAnsi" w:cstheme="majorHAnsi"/>
          <w:sz w:val="18"/>
          <w:szCs w:val="18"/>
        </w:rPr>
      </w:pPr>
    </w:p>
    <w:p w:rsidR="00FB3DA3" w:rsidRDefault="00DC5B2A" w:rsidP="008A7503">
      <w:pPr>
        <w:ind w:firstLine="0"/>
        <w:rPr>
          <w:rFonts w:asciiTheme="majorHAnsi" w:hAnsiTheme="majorHAnsi" w:cstheme="majorHAnsi"/>
          <w:sz w:val="18"/>
          <w:szCs w:val="18"/>
        </w:rPr>
      </w:pPr>
      <w:r w:rsidRPr="008A7503">
        <w:rPr>
          <w:rFonts w:asciiTheme="majorHAnsi" w:hAnsiTheme="majorHAnsi" w:cstheme="majorHAnsi"/>
          <w:sz w:val="18"/>
          <w:szCs w:val="18"/>
        </w:rPr>
        <w:t>Dedik ki, eleştiriyoruz, biz de eleştirdik zamanında, bu odalara üyelik mecburi, mecburen parayı ödüyoruz, hiçbir iş yapmıyorlar. Peki, üyeliğin mecburi olmadığı ülke neresi? İngiltere’de, İngiltere’de gönüllü üyelik esas</w:t>
      </w:r>
      <w:r w:rsidR="00A52A89">
        <w:rPr>
          <w:rFonts w:asciiTheme="majorHAnsi" w:hAnsiTheme="majorHAnsi" w:cstheme="majorHAnsi"/>
          <w:sz w:val="18"/>
          <w:szCs w:val="18"/>
        </w:rPr>
        <w:t>tır</w:t>
      </w:r>
      <w:r w:rsidRPr="008A7503">
        <w:rPr>
          <w:rFonts w:asciiTheme="majorHAnsi" w:hAnsiTheme="majorHAnsi" w:cstheme="majorHAnsi"/>
          <w:sz w:val="18"/>
          <w:szCs w:val="18"/>
        </w:rPr>
        <w:t xml:space="preserve">. Peki, o hangi standartta hizmet veriyor, yani müşteri odaklı hizmet veriyor, biz de aynısını vereceğiz dedik. Ve Türkiye Odalar ve Borsalar Birliği’yle İngiltere Odalar ve Borsalar Birliği’ni bir araya getirdik. Dedik ki, sen odalarını nasıl denetliyorsun, nasıl bunları belgelendiriyorsun, nasıl hizmet odaklı yapıyorsun, gel bize öğret dedik Türkiye Odalar ve Borsalar Birliği olarak. Ve </w:t>
      </w:r>
      <w:r w:rsidR="003D0A65" w:rsidRPr="008A7503">
        <w:rPr>
          <w:rFonts w:asciiTheme="majorHAnsi" w:hAnsiTheme="majorHAnsi" w:cstheme="majorHAnsi"/>
          <w:sz w:val="18"/>
          <w:szCs w:val="18"/>
        </w:rPr>
        <w:t xml:space="preserve">karşılıklı sözleşme yaptık, İngiltere Odalar Birliği’yle eşleştik, bize sistem öğrettiler. Bu akreditasyonun birinci </w:t>
      </w:r>
      <w:r w:rsidRPr="008A7503">
        <w:rPr>
          <w:rFonts w:asciiTheme="majorHAnsi" w:hAnsiTheme="majorHAnsi" w:cstheme="majorHAnsi"/>
          <w:sz w:val="18"/>
          <w:szCs w:val="18"/>
        </w:rPr>
        <w:t xml:space="preserve">fazını öğrendiğimiz yer onlar. Ve </w:t>
      </w:r>
      <w:r w:rsidR="003D0A65" w:rsidRPr="008A7503">
        <w:rPr>
          <w:rFonts w:asciiTheme="majorHAnsi" w:hAnsiTheme="majorHAnsi" w:cstheme="majorHAnsi"/>
          <w:sz w:val="18"/>
          <w:szCs w:val="18"/>
        </w:rPr>
        <w:t xml:space="preserve">ondan sonra </w:t>
      </w:r>
      <w:r w:rsidRPr="008A7503">
        <w:rPr>
          <w:rFonts w:asciiTheme="majorHAnsi" w:hAnsiTheme="majorHAnsi" w:cstheme="majorHAnsi"/>
          <w:sz w:val="18"/>
          <w:szCs w:val="18"/>
        </w:rPr>
        <w:t>döndük dedik ki, onlardan öğrendiğimiz tecrübeyle beraber hadi bakalım akreditasyona başlıyoruz dedik. Ve bugün Allah’a çok şükür 150 odam bugün minimum, Avrupa’nın herhangi bir noktasındaki oda ve borsa üyesine ne hizmet veriyorsa, minim diyorum bakın, minimum hizmet verme kalitesine geldi. Bu bizim için müthiş gurur verici bir hadise. Burada bir kısmı yenilenen, bir kısmı da yeni alan arkadaşlarım var, sizlerle, hepinizle gurur duyuyorum</w:t>
      </w:r>
      <w:r w:rsidR="008A7503">
        <w:rPr>
          <w:rFonts w:asciiTheme="majorHAnsi" w:hAnsiTheme="majorHAnsi" w:cstheme="majorHAnsi"/>
          <w:sz w:val="18"/>
          <w:szCs w:val="18"/>
        </w:rPr>
        <w:t>.</w:t>
      </w:r>
    </w:p>
    <w:p w:rsidR="008A7503" w:rsidRPr="008A7503" w:rsidRDefault="008A7503" w:rsidP="008A7503">
      <w:pPr>
        <w:ind w:firstLine="0"/>
        <w:rPr>
          <w:rFonts w:asciiTheme="majorHAnsi" w:hAnsiTheme="majorHAnsi" w:cstheme="majorHAnsi"/>
          <w:sz w:val="18"/>
          <w:szCs w:val="18"/>
        </w:rPr>
      </w:pPr>
    </w:p>
    <w:p w:rsidR="003D0A65" w:rsidRDefault="00DC5B2A" w:rsidP="008A7503">
      <w:pPr>
        <w:ind w:firstLine="0"/>
        <w:rPr>
          <w:rFonts w:asciiTheme="majorHAnsi" w:hAnsiTheme="majorHAnsi" w:cstheme="majorHAnsi"/>
          <w:sz w:val="18"/>
          <w:szCs w:val="18"/>
        </w:rPr>
      </w:pPr>
      <w:r w:rsidRPr="008A7503">
        <w:rPr>
          <w:rFonts w:asciiTheme="majorHAnsi" w:hAnsiTheme="majorHAnsi" w:cstheme="majorHAnsi"/>
          <w:sz w:val="18"/>
          <w:szCs w:val="18"/>
        </w:rPr>
        <w:t>Düşünebiliyor musunuz, geldiğimiz standart itibarıyla 150 odam bugün Avrupa’daki bir</w:t>
      </w:r>
      <w:r w:rsidR="003D0A65" w:rsidRPr="008A7503">
        <w:rPr>
          <w:rFonts w:asciiTheme="majorHAnsi" w:hAnsiTheme="majorHAnsi" w:cstheme="majorHAnsi"/>
          <w:sz w:val="18"/>
          <w:szCs w:val="18"/>
        </w:rPr>
        <w:t xml:space="preserve"> odanın vermiş olduğu hizmet kalitesinin minimumunu veriyor. Daha üstünde veriyor da, en az onunki kadar veriyor. Bununla gurur duyuyoruz.</w:t>
      </w:r>
    </w:p>
    <w:p w:rsidR="008A7503" w:rsidRPr="008A7503" w:rsidRDefault="008A7503" w:rsidP="008A7503">
      <w:pPr>
        <w:ind w:firstLine="0"/>
        <w:rPr>
          <w:rFonts w:asciiTheme="majorHAnsi" w:hAnsiTheme="majorHAnsi" w:cstheme="majorHAnsi"/>
          <w:sz w:val="18"/>
          <w:szCs w:val="18"/>
        </w:rPr>
      </w:pPr>
    </w:p>
    <w:p w:rsidR="00DC5B2A" w:rsidRDefault="003D0A65"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Peki, hizmet </w:t>
      </w:r>
      <w:r w:rsidR="00DC5B2A" w:rsidRPr="008A7503">
        <w:rPr>
          <w:rFonts w:asciiTheme="majorHAnsi" w:hAnsiTheme="majorHAnsi" w:cstheme="majorHAnsi"/>
          <w:sz w:val="18"/>
          <w:szCs w:val="18"/>
        </w:rPr>
        <w:t>ithal eden Türkiye Odalar Birliği’nden hizmet ihraç eden Türkiye Odalar ve Borsalar Birliği’ne geldik. Biz elde etmiş olduğumuz tecrübeyle, standartla, kaliteyle şimdi Birleşmiş Milletler, OECD, İslam Kalkınma Bankası, İslam Ticaret Sanayi Odası, 4 ayrı uluslararası kuruluş diyorlar ki bize, ey Türkiye Odalar ve Borsalar Birliği, şu az gelişmiş, gelişmişte olan ülkelerin odalarını eğitin ki oralar da özel sektör gelişsin diyorlar. Ve son 2 senedir de Türkiye Odalar ve Borsalar Birliği olarak biz nasıl zamanında İngiltere’den bilgi, tecrübe ithal ettiysek, bugün bilgimizi, tecrübemizi ihraç eder noktaya geldik. Bunun finansmanı da kim veriyor biliyor musunuz? O kuruluşlar veriyor, yani bu eğitimin çalışmasının bedelini de onlar verir noktaya geldi. Bu iş de Türkiye Odalar ve Borsalar Birliği camia</w:t>
      </w:r>
      <w:r w:rsidR="00B41E60">
        <w:rPr>
          <w:rFonts w:asciiTheme="majorHAnsi" w:hAnsiTheme="majorHAnsi" w:cstheme="majorHAnsi"/>
          <w:sz w:val="18"/>
          <w:szCs w:val="18"/>
        </w:rPr>
        <w:t>sı</w:t>
      </w:r>
      <w:r w:rsidR="00DC5B2A" w:rsidRPr="008A7503">
        <w:rPr>
          <w:rFonts w:asciiTheme="majorHAnsi" w:hAnsiTheme="majorHAnsi" w:cstheme="majorHAnsi"/>
          <w:sz w:val="18"/>
          <w:szCs w:val="18"/>
        </w:rPr>
        <w:t xml:space="preserve"> olarak</w:t>
      </w:r>
      <w:r w:rsidR="00B41E60">
        <w:rPr>
          <w:rFonts w:asciiTheme="majorHAnsi" w:hAnsiTheme="majorHAnsi" w:cstheme="majorHAnsi"/>
          <w:sz w:val="18"/>
          <w:szCs w:val="18"/>
        </w:rPr>
        <w:t>,</w:t>
      </w:r>
      <w:r w:rsidR="00DC5B2A" w:rsidRPr="008A7503">
        <w:rPr>
          <w:rFonts w:asciiTheme="majorHAnsi" w:hAnsiTheme="majorHAnsi" w:cstheme="majorHAnsi"/>
          <w:sz w:val="18"/>
          <w:szCs w:val="18"/>
        </w:rPr>
        <w:t xml:space="preserve"> bizim en büyük gurur duyduğumuz nokta</w:t>
      </w:r>
      <w:r w:rsidR="00B41E60">
        <w:rPr>
          <w:rFonts w:asciiTheme="majorHAnsi" w:hAnsiTheme="majorHAnsi" w:cstheme="majorHAnsi"/>
          <w:sz w:val="18"/>
          <w:szCs w:val="18"/>
        </w:rPr>
        <w:t>dır</w:t>
      </w:r>
      <w:r w:rsidR="00DC5B2A" w:rsidRPr="008A7503">
        <w:rPr>
          <w:rFonts w:asciiTheme="majorHAnsi" w:hAnsiTheme="majorHAnsi" w:cstheme="majorHAnsi"/>
          <w:sz w:val="18"/>
          <w:szCs w:val="18"/>
        </w:rPr>
        <w:t>.</w:t>
      </w:r>
    </w:p>
    <w:p w:rsidR="008A7503" w:rsidRPr="008A7503" w:rsidRDefault="008A7503" w:rsidP="008A7503">
      <w:pPr>
        <w:ind w:firstLine="0"/>
        <w:rPr>
          <w:rFonts w:asciiTheme="majorHAnsi" w:hAnsiTheme="majorHAnsi" w:cstheme="majorHAnsi"/>
          <w:sz w:val="18"/>
          <w:szCs w:val="18"/>
        </w:rPr>
      </w:pPr>
    </w:p>
    <w:p w:rsidR="00DC5B2A" w:rsidRDefault="00DC5B2A" w:rsidP="008A7503">
      <w:pPr>
        <w:ind w:firstLine="0"/>
        <w:rPr>
          <w:rFonts w:asciiTheme="majorHAnsi" w:hAnsiTheme="majorHAnsi" w:cstheme="majorHAnsi"/>
          <w:sz w:val="18"/>
          <w:szCs w:val="18"/>
        </w:rPr>
      </w:pPr>
      <w:r w:rsidRPr="008A7503">
        <w:rPr>
          <w:rFonts w:asciiTheme="majorHAnsi" w:hAnsiTheme="majorHAnsi" w:cstheme="majorHAnsi"/>
          <w:sz w:val="18"/>
          <w:szCs w:val="18"/>
        </w:rPr>
        <w:t>Ben bir şey söyleyeceğim; şimdi geçen gün bana göndermiş bizim Kızıltepe Ticaret Borsam, arkadaşlarımı topladım gösterdim, bugün de önümüze koymuş. Bakın, 10 yıl önce Kızıltepe Ticaret Borsası stratejik plan nedir bilir miydi</w:t>
      </w:r>
      <w:r w:rsidR="00B41E60">
        <w:rPr>
          <w:rFonts w:asciiTheme="majorHAnsi" w:hAnsiTheme="majorHAnsi" w:cstheme="majorHAnsi"/>
          <w:sz w:val="18"/>
          <w:szCs w:val="18"/>
        </w:rPr>
        <w:t xml:space="preserve">? </w:t>
      </w:r>
      <w:r w:rsidRPr="008A7503">
        <w:rPr>
          <w:rFonts w:asciiTheme="majorHAnsi" w:hAnsiTheme="majorHAnsi" w:cstheme="majorHAnsi"/>
          <w:sz w:val="18"/>
          <w:szCs w:val="18"/>
        </w:rPr>
        <w:t xml:space="preserve">Bugün Kızıltepe Ticaret Borsası; bakın bu bir </w:t>
      </w:r>
      <w:proofErr w:type="gramStart"/>
      <w:r w:rsidRPr="008A7503">
        <w:rPr>
          <w:rFonts w:asciiTheme="majorHAnsi" w:hAnsiTheme="majorHAnsi" w:cstheme="majorHAnsi"/>
          <w:sz w:val="18"/>
          <w:szCs w:val="18"/>
        </w:rPr>
        <w:t>vizyon</w:t>
      </w:r>
      <w:proofErr w:type="gramEnd"/>
      <w:r w:rsidRPr="008A7503">
        <w:rPr>
          <w:rFonts w:asciiTheme="majorHAnsi" w:hAnsiTheme="majorHAnsi" w:cstheme="majorHAnsi"/>
          <w:sz w:val="18"/>
          <w:szCs w:val="18"/>
        </w:rPr>
        <w:t xml:space="preserve"> işidir, açık söyleyeyim, Kızıltepe Ticaret Borsası stratejik plan yapıyor. Bu kime hizmet? Kendine mi hizmet? Tam tersine, Kızıltepe’deki Ticaret Borsamdan hizmet alanlara hizmet. İnsanın en hayırlısı insanlara faydalı olandır prensibini şiar edindik biz. </w:t>
      </w:r>
      <w:r w:rsidR="00D274E0" w:rsidRPr="008A7503">
        <w:rPr>
          <w:rFonts w:asciiTheme="majorHAnsi" w:hAnsiTheme="majorHAnsi" w:cstheme="majorHAnsi"/>
          <w:sz w:val="18"/>
          <w:szCs w:val="18"/>
        </w:rPr>
        <w:t xml:space="preserve"> İşte benim odalarım ve borsalar ne iş yapıyor derse, işte bunu yapıyor. </w:t>
      </w:r>
    </w:p>
    <w:p w:rsidR="008A7503" w:rsidRPr="008A7503" w:rsidRDefault="008A7503" w:rsidP="008A7503">
      <w:pPr>
        <w:ind w:firstLine="0"/>
        <w:rPr>
          <w:rFonts w:asciiTheme="majorHAnsi" w:hAnsiTheme="majorHAnsi" w:cstheme="majorHAnsi"/>
          <w:sz w:val="18"/>
          <w:szCs w:val="18"/>
        </w:rPr>
      </w:pPr>
    </w:p>
    <w:p w:rsidR="00D274E0" w:rsidRDefault="00D274E0"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Bakın, eskiden odaların gelirlerinin 11 yıl önce yüzde 100’ü neredeyse üye aidatlarındanken, bugün </w:t>
      </w:r>
      <w:r w:rsidR="00CE6B3C" w:rsidRPr="008A7503">
        <w:rPr>
          <w:rFonts w:asciiTheme="majorHAnsi" w:hAnsiTheme="majorHAnsi" w:cstheme="majorHAnsi"/>
          <w:sz w:val="18"/>
          <w:szCs w:val="18"/>
        </w:rPr>
        <w:t xml:space="preserve">birçok odam ve borsam; ben herkesin bütçesini de takip ediyorum, baktığımı zaman hizmet gelirleri neredeyse bazı oda ve borsalarımda üye aidat gelirlerinin üzerine çıkmış durumda. Yani esas olan ne? Esas olan, üyeye hizmet, bu hizmetin karşılığını alarak işi </w:t>
      </w:r>
      <w:r w:rsidR="00A52A89" w:rsidRPr="008A7503">
        <w:rPr>
          <w:rFonts w:asciiTheme="majorHAnsi" w:hAnsiTheme="majorHAnsi" w:cstheme="majorHAnsi"/>
          <w:sz w:val="18"/>
          <w:szCs w:val="18"/>
        </w:rPr>
        <w:t>götürmek</w:t>
      </w:r>
      <w:r w:rsidR="00A52A89">
        <w:rPr>
          <w:rFonts w:asciiTheme="majorHAnsi" w:hAnsiTheme="majorHAnsi" w:cstheme="majorHAnsi"/>
          <w:sz w:val="18"/>
          <w:szCs w:val="18"/>
        </w:rPr>
        <w:t>tir</w:t>
      </w:r>
      <w:r w:rsidR="00CE6B3C" w:rsidRPr="008A7503">
        <w:rPr>
          <w:rFonts w:asciiTheme="majorHAnsi" w:hAnsiTheme="majorHAnsi" w:cstheme="majorHAnsi"/>
          <w:sz w:val="18"/>
          <w:szCs w:val="18"/>
        </w:rPr>
        <w:t>.</w:t>
      </w:r>
    </w:p>
    <w:p w:rsidR="008A7503" w:rsidRPr="008A7503" w:rsidRDefault="008A7503" w:rsidP="008A7503">
      <w:pPr>
        <w:ind w:firstLine="0"/>
        <w:rPr>
          <w:rFonts w:asciiTheme="majorHAnsi" w:hAnsiTheme="majorHAnsi" w:cstheme="majorHAnsi"/>
          <w:sz w:val="18"/>
          <w:szCs w:val="18"/>
        </w:rPr>
      </w:pPr>
    </w:p>
    <w:p w:rsidR="00CE6B3C" w:rsidRDefault="00CE6B3C" w:rsidP="008A7503">
      <w:pPr>
        <w:ind w:firstLine="0"/>
        <w:rPr>
          <w:rFonts w:asciiTheme="majorHAnsi" w:hAnsiTheme="majorHAnsi" w:cstheme="majorHAnsi"/>
          <w:sz w:val="18"/>
          <w:szCs w:val="18"/>
        </w:rPr>
      </w:pPr>
      <w:r w:rsidRPr="008A7503">
        <w:rPr>
          <w:rFonts w:asciiTheme="majorHAnsi" w:hAnsiTheme="majorHAnsi" w:cstheme="majorHAnsi"/>
          <w:sz w:val="18"/>
          <w:szCs w:val="18"/>
        </w:rPr>
        <w:t>Değerli dostlarım, akreditasyon sizin ve Türk özel sektörünün aslında geleceği. Burada bu akreditasyon çalışmalarına, hizmet kalitesinde bir başkan bir şey yapabilir mi, Yönetim kurulu bir şey yapabilir mi, Meclis bir şey yapabilir mi, genel sekreter bir şey yapabilir mi, çalışanlar olabilir mi? Bunların hepsi bir takım, başkanıyla, yönetimiyle, meclisiyle, genel sekreteriyle ve çalışanlarıyla, bunların hepsinin ortak çalışmasının eseri. Eğer bu ortak çalışmayı yapabildiğimiz sürece işte başarı da bununla beraber geliyor. Eğer ne iş yapıyor derseniz, ne olur bunları anlatın. Bakın, hizmet noktasında bugün ABİGEM’lerimizle, Kredi Garanti Fonumuzla, KOBİ A.Ş</w:t>
      </w:r>
      <w:r w:rsidR="003D0A65" w:rsidRPr="008A7503">
        <w:rPr>
          <w:rFonts w:asciiTheme="majorHAnsi" w:hAnsiTheme="majorHAnsi" w:cstheme="majorHAnsi"/>
          <w:sz w:val="18"/>
          <w:szCs w:val="18"/>
        </w:rPr>
        <w:t>.</w:t>
      </w:r>
      <w:r w:rsidRPr="008A7503">
        <w:rPr>
          <w:rFonts w:asciiTheme="majorHAnsi" w:hAnsiTheme="majorHAnsi" w:cstheme="majorHAnsi"/>
          <w:sz w:val="18"/>
          <w:szCs w:val="18"/>
        </w:rPr>
        <w:t>’mizle ve bugün yerel DEİK temsilcileriyle beraber üyeye, en üstü hizmet verme noktasındayız. Bunların artık açmıyorum içeriğini, sizler biliyorsunuz.</w:t>
      </w:r>
    </w:p>
    <w:p w:rsidR="008A7503" w:rsidRPr="008A7503" w:rsidRDefault="008A7503" w:rsidP="008A7503">
      <w:pPr>
        <w:ind w:firstLine="0"/>
        <w:rPr>
          <w:rFonts w:asciiTheme="majorHAnsi" w:hAnsiTheme="majorHAnsi" w:cstheme="majorHAnsi"/>
          <w:sz w:val="18"/>
          <w:szCs w:val="18"/>
        </w:rPr>
      </w:pPr>
    </w:p>
    <w:p w:rsidR="00CE6B3C" w:rsidRPr="008A7503" w:rsidRDefault="00CE6B3C" w:rsidP="008A7503">
      <w:pPr>
        <w:ind w:firstLine="0"/>
        <w:rPr>
          <w:rFonts w:asciiTheme="majorHAnsi" w:hAnsiTheme="majorHAnsi" w:cstheme="majorHAnsi"/>
          <w:sz w:val="18"/>
          <w:szCs w:val="18"/>
        </w:rPr>
      </w:pPr>
      <w:r w:rsidRPr="008A7503">
        <w:rPr>
          <w:rFonts w:asciiTheme="majorHAnsi" w:hAnsiTheme="majorHAnsi" w:cstheme="majorHAnsi"/>
          <w:sz w:val="18"/>
          <w:szCs w:val="18"/>
        </w:rPr>
        <w:t>Özellikle bir şeyi altını çizerek söylemek i</w:t>
      </w:r>
      <w:r w:rsidR="00124CA3" w:rsidRPr="008A7503">
        <w:rPr>
          <w:rFonts w:asciiTheme="majorHAnsi" w:hAnsiTheme="majorHAnsi" w:cstheme="majorHAnsi"/>
          <w:sz w:val="18"/>
          <w:szCs w:val="18"/>
        </w:rPr>
        <w:t>stiyorum; oda ve borsalarımdaki DEİK temsilcisini siz kendi personelinizden atadınız biliyorsunuz. Bu DEİK temsilcinizi ne olur aktif olarak kullandırın, DEİK’le irtibatını artırın, buna bağlı olarak siz de o DEİK temsilcisi diye atadığınız kardeşimin bilgisinden ve elde ettiği tecrübelerden muhakkak faydalanın ki üyelerimizi yurt dışına daha fazla açalım.</w:t>
      </w:r>
    </w:p>
    <w:p w:rsidR="00124CA3" w:rsidRDefault="00124CA3"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Bir önemli konu, bakın, hizmetler noktasında 65 odam ve borsam 20 ülkedeki oda ve borsalarla eşletti, eğitim bizim için olmazsa olmaz, bunlar çalışmalarını bitirdi. Şimdi 22 odamı da, borsamı da Avrupa’daki odalarla eşleştiriyoruz. </w:t>
      </w:r>
    </w:p>
    <w:p w:rsidR="00A52A89" w:rsidRDefault="00A52A89" w:rsidP="008A7503">
      <w:pPr>
        <w:ind w:firstLine="0"/>
        <w:rPr>
          <w:rFonts w:asciiTheme="majorHAnsi" w:hAnsiTheme="majorHAnsi" w:cstheme="majorHAnsi"/>
          <w:sz w:val="18"/>
          <w:szCs w:val="18"/>
        </w:rPr>
      </w:pPr>
    </w:p>
    <w:p w:rsidR="00124CA3" w:rsidRPr="008A7503" w:rsidRDefault="00124CA3" w:rsidP="008A7503">
      <w:pPr>
        <w:ind w:firstLine="0"/>
        <w:rPr>
          <w:rFonts w:asciiTheme="majorHAnsi" w:hAnsiTheme="majorHAnsi" w:cstheme="majorHAnsi"/>
          <w:sz w:val="18"/>
          <w:szCs w:val="18"/>
        </w:rPr>
      </w:pPr>
      <w:r w:rsidRPr="008A7503">
        <w:rPr>
          <w:rFonts w:asciiTheme="majorHAnsi" w:hAnsiTheme="majorHAnsi" w:cstheme="majorHAnsi"/>
          <w:sz w:val="18"/>
          <w:szCs w:val="18"/>
        </w:rPr>
        <w:t>Oda ve borsalardaki çalışan personelimizi Avrupa’ya gönderiyoruz,  Avrupa’daki odalardaki sistem nasıl çalışıyor, bunlara gönderiyoruz. Yeni daha 15 personelimizi Belçika’ya gönderdik. Belçika’dan sonra Polonya, Avusturya ve Fransa’ya göndereceğiz. Niye? Tecrübeleri artsın, eğitimleri olsun diye. Peki, bunları yaparken Türkiye Odalar ve Borsalar Birliği</w:t>
      </w:r>
      <w:r w:rsidR="00932A69" w:rsidRPr="008A7503">
        <w:rPr>
          <w:rFonts w:asciiTheme="majorHAnsi" w:hAnsiTheme="majorHAnsi" w:cstheme="majorHAnsi"/>
          <w:sz w:val="18"/>
          <w:szCs w:val="18"/>
        </w:rPr>
        <w:t>’nin bütçesinden para çıkıyor mu? Yok, çıkmıyor. Bunu da başka yerlere muhakkak fonlattırıyoruz.</w:t>
      </w:r>
    </w:p>
    <w:p w:rsidR="00A52A89"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İşi idare ederken kendi işimizi nasıl idare ediyorsak odalarımızın işini de aynı şekilde </w:t>
      </w:r>
      <w:r w:rsidR="00A52A89">
        <w:rPr>
          <w:rFonts w:asciiTheme="majorHAnsi" w:hAnsiTheme="majorHAnsi" w:cstheme="majorHAnsi"/>
          <w:sz w:val="18"/>
          <w:szCs w:val="18"/>
        </w:rPr>
        <w:t>yapmalıyız.</w:t>
      </w:r>
    </w:p>
    <w:p w:rsidR="00932A69" w:rsidRPr="008A7503"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 </w:t>
      </w:r>
    </w:p>
    <w:p w:rsidR="00932A69"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Şimdi iki tane eksik işimiz daha kaldı. Şimdi o ikisinin de çalışmasını yaptırdım, onu da başlatacağım. Oda akademisi kuracağız, bu kurmuş olduğumuz oda akademisinde oda ve borsa meclis başkanlarımıza, yönetim kurulu başkanlarına, genel sekreterlere, odalarımızdaki yönetici personelin gideceği oda akademilerini düzenleyeceğiz. Oda akademisinde oda borsa yönetimi ve hizmetleri konusunda dünyanın en gelişmiş sistemlerini öğreteceğiz. Bu sertifikaya sahip olan, oda akademisini bitirmiş olan arkadaşlarımız muhakkak daha farklı olacaklar.</w:t>
      </w:r>
    </w:p>
    <w:p w:rsidR="00A52A89" w:rsidRPr="008A7503" w:rsidRDefault="00A52A89" w:rsidP="008A7503">
      <w:pPr>
        <w:ind w:firstLine="0"/>
        <w:rPr>
          <w:rFonts w:asciiTheme="majorHAnsi" w:hAnsiTheme="majorHAnsi" w:cstheme="majorHAnsi"/>
          <w:sz w:val="18"/>
          <w:szCs w:val="18"/>
        </w:rPr>
      </w:pPr>
    </w:p>
    <w:p w:rsidR="00A52A89" w:rsidRDefault="00932A69" w:rsidP="008A7503">
      <w:pPr>
        <w:ind w:firstLine="0"/>
        <w:rPr>
          <w:rFonts w:asciiTheme="majorHAnsi" w:hAnsiTheme="majorHAnsi" w:cstheme="majorHAnsi"/>
          <w:sz w:val="18"/>
          <w:szCs w:val="18"/>
        </w:rPr>
      </w:pPr>
      <w:proofErr w:type="gramStart"/>
      <w:r w:rsidRPr="008A7503">
        <w:rPr>
          <w:rFonts w:asciiTheme="majorHAnsi" w:hAnsiTheme="majorHAnsi" w:cstheme="majorHAnsi"/>
          <w:sz w:val="18"/>
          <w:szCs w:val="18"/>
        </w:rPr>
        <w:t>İkinci olarak da, oda ve borsalarımızın yerel ve ulusal politika, özellikle ekonomik politikaları oluşturma kapasitelerini geliştirmek için her ildeki, her ilimizde bugün üniversitemiz var, her ilimizdeki akademisyenleri oda ve borsa sisteminin içine sokarak oda ve borsalarımızdaki yöneticilerin, meclislerin özellikle akademik dünyayla buluşturup değerlendirmeleri daha sağlıklı yapabilmeleri için bu programı başlatacağız</w:t>
      </w:r>
      <w:r w:rsidR="00A52A89">
        <w:rPr>
          <w:rFonts w:asciiTheme="majorHAnsi" w:hAnsiTheme="majorHAnsi" w:cstheme="majorHAnsi"/>
          <w:sz w:val="18"/>
          <w:szCs w:val="18"/>
        </w:rPr>
        <w:t>.</w:t>
      </w:r>
      <w:proofErr w:type="gramEnd"/>
    </w:p>
    <w:p w:rsidR="00932A69" w:rsidRPr="008A7503"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 </w:t>
      </w:r>
    </w:p>
    <w:p w:rsidR="00932A69"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Oda ve borsalarımızın personelini eğitiyoruz, kendimizi de eğitiyoruz bu arada, Türkiye Odalar ve Borsalar Birliği olarak yerimizde durmuyoruz, kendimizi de eğitiyoruz. </w:t>
      </w:r>
    </w:p>
    <w:p w:rsidR="00A52A89" w:rsidRPr="008A7503" w:rsidRDefault="00A52A89" w:rsidP="008A7503">
      <w:pPr>
        <w:ind w:firstLine="0"/>
        <w:rPr>
          <w:rFonts w:asciiTheme="majorHAnsi" w:hAnsiTheme="majorHAnsi" w:cstheme="majorHAnsi"/>
          <w:sz w:val="18"/>
          <w:szCs w:val="18"/>
        </w:rPr>
      </w:pPr>
    </w:p>
    <w:p w:rsidR="00932A69"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Bu eser bu salonu dolduran bütün arkadaşlarımın ortak eseri, Türkiye Odalar ve Borsalar Birliği Yönetim Kurulunun, Türkiye Odalar ve Borsalar Birliği başta Genel Sekreteri olmak üzere bütün odalar ve borsalar birliğindeki çalışan arkadaşlarımın ve sizlerin ortak eseri. Bu birlikte yapmış olduğumuz bir </w:t>
      </w:r>
      <w:proofErr w:type="spellStart"/>
      <w:r w:rsidRPr="008A7503">
        <w:rPr>
          <w:rFonts w:asciiTheme="majorHAnsi" w:hAnsiTheme="majorHAnsi" w:cstheme="majorHAnsi"/>
          <w:sz w:val="18"/>
          <w:szCs w:val="18"/>
        </w:rPr>
        <w:t>iş</w:t>
      </w:r>
      <w:r w:rsidR="00A52A89">
        <w:rPr>
          <w:rFonts w:asciiTheme="majorHAnsi" w:hAnsiTheme="majorHAnsi" w:cstheme="majorHAnsi"/>
          <w:sz w:val="18"/>
          <w:szCs w:val="18"/>
        </w:rPr>
        <w:t>dir</w:t>
      </w:r>
      <w:proofErr w:type="spellEnd"/>
      <w:r w:rsidRPr="008A7503">
        <w:rPr>
          <w:rFonts w:asciiTheme="majorHAnsi" w:hAnsiTheme="majorHAnsi" w:cstheme="majorHAnsi"/>
          <w:sz w:val="18"/>
          <w:szCs w:val="18"/>
        </w:rPr>
        <w:t>.</w:t>
      </w:r>
    </w:p>
    <w:p w:rsidR="00A52A89" w:rsidRPr="008A7503" w:rsidRDefault="00A52A89" w:rsidP="008A7503">
      <w:pPr>
        <w:ind w:firstLine="0"/>
        <w:rPr>
          <w:rFonts w:asciiTheme="majorHAnsi" w:hAnsiTheme="majorHAnsi" w:cstheme="majorHAnsi"/>
          <w:sz w:val="18"/>
          <w:szCs w:val="18"/>
        </w:rPr>
      </w:pPr>
    </w:p>
    <w:p w:rsidR="002E631B" w:rsidRDefault="00932A69" w:rsidP="008A7503">
      <w:pPr>
        <w:ind w:firstLine="0"/>
        <w:rPr>
          <w:rFonts w:asciiTheme="majorHAnsi" w:hAnsiTheme="majorHAnsi" w:cstheme="majorHAnsi"/>
          <w:sz w:val="18"/>
          <w:szCs w:val="18"/>
        </w:rPr>
      </w:pPr>
      <w:r w:rsidRPr="008A7503">
        <w:rPr>
          <w:rFonts w:asciiTheme="majorHAnsi" w:hAnsiTheme="majorHAnsi" w:cstheme="majorHAnsi"/>
          <w:sz w:val="18"/>
          <w:szCs w:val="18"/>
        </w:rPr>
        <w:t>Yalnız benim sizden bir ricam, n</w:t>
      </w:r>
      <w:r w:rsidR="002E631B" w:rsidRPr="008A7503">
        <w:rPr>
          <w:rFonts w:asciiTheme="majorHAnsi" w:hAnsiTheme="majorHAnsi" w:cstheme="majorHAnsi"/>
          <w:sz w:val="18"/>
          <w:szCs w:val="18"/>
        </w:rPr>
        <w:t xml:space="preserve">e olur bununla </w:t>
      </w:r>
      <w:proofErr w:type="gramStart"/>
      <w:r w:rsidR="002E631B" w:rsidRPr="008A7503">
        <w:rPr>
          <w:rFonts w:asciiTheme="majorHAnsi" w:hAnsiTheme="majorHAnsi" w:cstheme="majorHAnsi"/>
          <w:sz w:val="18"/>
          <w:szCs w:val="18"/>
        </w:rPr>
        <w:t>mütevazi</w:t>
      </w:r>
      <w:proofErr w:type="gramEnd"/>
      <w:r w:rsidR="002E631B" w:rsidRPr="008A7503">
        <w:rPr>
          <w:rFonts w:asciiTheme="majorHAnsi" w:hAnsiTheme="majorHAnsi" w:cstheme="majorHAnsi"/>
          <w:sz w:val="18"/>
          <w:szCs w:val="18"/>
        </w:rPr>
        <w:t xml:space="preserve"> olmayın, yapmış olduğunuz işi anlatın; benim sizden özellikle ricam bu.  Kamuoyu, ilinizdeki, ilçenizdeki... Ben hem basını takip ediyorum, yerel basını, hem görsel </w:t>
      </w:r>
      <w:r w:rsidR="002E631B" w:rsidRPr="008A7503">
        <w:rPr>
          <w:rFonts w:asciiTheme="majorHAnsi" w:hAnsiTheme="majorHAnsi" w:cstheme="majorHAnsi"/>
          <w:sz w:val="18"/>
          <w:szCs w:val="18"/>
        </w:rPr>
        <w:lastRenderedPageBreak/>
        <w:t>basını takip ediyorum, buradan gelen sonuçlara bakıyorum, ne olur kendinizi anlatın. Bugünkü devrin en önemli unsuru pazarlama. Kendinizi olmamış bir şeyi değil var olan şeyi anlatın ne olur, anlatmanızı istiyorum.</w:t>
      </w:r>
    </w:p>
    <w:p w:rsidR="00A52A89" w:rsidRPr="008A7503" w:rsidRDefault="00A52A89" w:rsidP="008A7503">
      <w:pPr>
        <w:ind w:firstLine="0"/>
        <w:rPr>
          <w:rFonts w:asciiTheme="majorHAnsi" w:hAnsiTheme="majorHAnsi" w:cstheme="majorHAnsi"/>
          <w:sz w:val="18"/>
          <w:szCs w:val="18"/>
        </w:rPr>
      </w:pPr>
    </w:p>
    <w:p w:rsidR="002E631B" w:rsidRDefault="002E631B" w:rsidP="008A7503">
      <w:pPr>
        <w:ind w:firstLine="0"/>
        <w:rPr>
          <w:rFonts w:asciiTheme="majorHAnsi" w:hAnsiTheme="majorHAnsi" w:cstheme="majorHAnsi"/>
          <w:sz w:val="18"/>
          <w:szCs w:val="18"/>
        </w:rPr>
      </w:pPr>
      <w:r w:rsidRPr="008A7503">
        <w:rPr>
          <w:rFonts w:asciiTheme="majorHAnsi" w:hAnsiTheme="majorHAnsi" w:cstheme="majorHAnsi"/>
          <w:sz w:val="18"/>
          <w:szCs w:val="18"/>
        </w:rPr>
        <w:t>Ve biz bir şey demiştik, biz hep bir adım önde gideceğiz demiştik. Allah’a çok şükür, bugün Türkiye Odalar ve Borsalar Birliği bütün ailesiyle beraber hep bir adım önde gidiyoruz, çünkü Türk özel sektörünü biz temsil ediyoruz. Türk özel sektörünün önünde koşmak durumundayız, onların arkasında gitmek durumunda değiliz. Bizim vazifemiz, onların önüne geçip onları yönlendiren biz olmalıyız. Hep şunu demiştim:  Biz takip eden değil yönlendiren olacağız demiştik. Bugün Türkiye Odalar ve Borsalar Birliği 365 odasıyla ve borsasıyla takip ede</w:t>
      </w:r>
      <w:r w:rsidR="00A52A89">
        <w:rPr>
          <w:rFonts w:asciiTheme="majorHAnsi" w:hAnsiTheme="majorHAnsi" w:cstheme="majorHAnsi"/>
          <w:sz w:val="18"/>
          <w:szCs w:val="18"/>
        </w:rPr>
        <w:t>n değil yönlendiren bir kurumdur.</w:t>
      </w:r>
    </w:p>
    <w:p w:rsidR="00A52A89" w:rsidRPr="008A7503" w:rsidRDefault="00A52A89" w:rsidP="008A7503">
      <w:pPr>
        <w:ind w:firstLine="0"/>
        <w:rPr>
          <w:rFonts w:asciiTheme="majorHAnsi" w:hAnsiTheme="majorHAnsi" w:cstheme="majorHAnsi"/>
          <w:sz w:val="18"/>
          <w:szCs w:val="18"/>
        </w:rPr>
      </w:pPr>
    </w:p>
    <w:p w:rsidR="002E631B" w:rsidRDefault="002E631B"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2002 Genel Kurlumuzda bir şey söylemiştim, pasif olmayacağız, aktif olacağız demiştik. Allah’a çok şükür, bugün Türkiye Odalar ve Borsalar Birliği bütün aile olarak son 10 yılda yapmış olduğunuz hep beraber eserle bugün Türkiye’de söz geçiren, sözlerini dinleten bir kurum haline geldi. Hizmet eden, hizmet üreten olduğumuzu da hep beraber görüyoruz. O zaman da eğer bunları yapabilirsek ilimizde ve Türkiye’de vazgeçilmez olursunuz. Ben sizlerle gurur duyuyorum. </w:t>
      </w:r>
    </w:p>
    <w:p w:rsidR="00A52A89" w:rsidRPr="008A7503" w:rsidRDefault="00A52A89" w:rsidP="008A7503">
      <w:pPr>
        <w:ind w:firstLine="0"/>
        <w:rPr>
          <w:rFonts w:asciiTheme="majorHAnsi" w:hAnsiTheme="majorHAnsi" w:cstheme="majorHAnsi"/>
          <w:sz w:val="18"/>
          <w:szCs w:val="18"/>
        </w:rPr>
      </w:pPr>
    </w:p>
    <w:p w:rsidR="002E631B" w:rsidRPr="008A7503" w:rsidRDefault="002E631B" w:rsidP="008A7503">
      <w:pPr>
        <w:ind w:firstLine="0"/>
        <w:rPr>
          <w:rFonts w:asciiTheme="majorHAnsi" w:hAnsiTheme="majorHAnsi" w:cstheme="majorHAnsi"/>
          <w:sz w:val="18"/>
          <w:szCs w:val="18"/>
        </w:rPr>
      </w:pPr>
      <w:r w:rsidRPr="008A7503">
        <w:rPr>
          <w:rFonts w:asciiTheme="majorHAnsi" w:hAnsiTheme="majorHAnsi" w:cstheme="majorHAnsi"/>
          <w:sz w:val="18"/>
          <w:szCs w:val="18"/>
        </w:rPr>
        <w:t xml:space="preserve">İşte bu </w:t>
      </w:r>
      <w:proofErr w:type="gramStart"/>
      <w:r w:rsidRPr="008A7503">
        <w:rPr>
          <w:rFonts w:asciiTheme="majorHAnsi" w:hAnsiTheme="majorHAnsi" w:cstheme="majorHAnsi"/>
          <w:sz w:val="18"/>
          <w:szCs w:val="18"/>
        </w:rPr>
        <w:t>vizyon</w:t>
      </w:r>
      <w:proofErr w:type="gramEnd"/>
      <w:r w:rsidRPr="008A7503">
        <w:rPr>
          <w:rFonts w:asciiTheme="majorHAnsi" w:hAnsiTheme="majorHAnsi" w:cstheme="majorHAnsi"/>
          <w:sz w:val="18"/>
          <w:szCs w:val="18"/>
        </w:rPr>
        <w:t xml:space="preserve"> doğrultusunda esas ana vazifemiz, üyelerimize hizmet, ülkemizi kaldırmak, ülkemizi geliştirmektir. Bu şiarı unutmadan Allah hepinizin, hepimizin yardımcısı olsun, Allah hepinizin yolunu açık etsin.</w:t>
      </w:r>
      <w:r w:rsidR="00A52A89">
        <w:rPr>
          <w:rFonts w:asciiTheme="majorHAnsi" w:hAnsiTheme="majorHAnsi" w:cstheme="majorHAnsi"/>
          <w:sz w:val="18"/>
          <w:szCs w:val="18"/>
        </w:rPr>
        <w:t xml:space="preserve"> </w:t>
      </w:r>
      <w:r w:rsidRPr="008A7503">
        <w:rPr>
          <w:rFonts w:asciiTheme="majorHAnsi" w:hAnsiTheme="majorHAnsi" w:cstheme="majorHAnsi"/>
          <w:sz w:val="18"/>
          <w:szCs w:val="18"/>
        </w:rPr>
        <w:t>Hepinizi saygıyla selamlıyorum.</w:t>
      </w:r>
    </w:p>
    <w:p w:rsidR="002E631B" w:rsidRPr="008A7503" w:rsidRDefault="002E631B" w:rsidP="008A7503">
      <w:pPr>
        <w:ind w:firstLine="0"/>
        <w:rPr>
          <w:rFonts w:asciiTheme="majorHAnsi" w:hAnsiTheme="majorHAnsi" w:cstheme="majorHAnsi"/>
          <w:sz w:val="18"/>
          <w:szCs w:val="18"/>
        </w:rPr>
      </w:pPr>
    </w:p>
    <w:p w:rsidR="00932A69" w:rsidRPr="008A7503" w:rsidRDefault="00932A69" w:rsidP="008A7503">
      <w:pPr>
        <w:ind w:firstLine="0"/>
        <w:rPr>
          <w:rFonts w:asciiTheme="majorHAnsi" w:hAnsiTheme="majorHAnsi" w:cstheme="majorHAnsi"/>
          <w:sz w:val="18"/>
          <w:szCs w:val="18"/>
        </w:rPr>
      </w:pPr>
    </w:p>
    <w:sectPr w:rsidR="00932A69" w:rsidRPr="008A7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A3"/>
    <w:rsid w:val="00124CA3"/>
    <w:rsid w:val="00204674"/>
    <w:rsid w:val="002E631B"/>
    <w:rsid w:val="003C61F3"/>
    <w:rsid w:val="003D0A65"/>
    <w:rsid w:val="005D7DDD"/>
    <w:rsid w:val="008A7503"/>
    <w:rsid w:val="00932A69"/>
    <w:rsid w:val="009E1622"/>
    <w:rsid w:val="00A52A89"/>
    <w:rsid w:val="00B41E60"/>
    <w:rsid w:val="00CE6B3C"/>
    <w:rsid w:val="00D274E0"/>
    <w:rsid w:val="00D34424"/>
    <w:rsid w:val="00DC5B2A"/>
    <w:rsid w:val="00F448F6"/>
    <w:rsid w:val="00F92764"/>
    <w:rsid w:val="00FB3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tr-T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F3"/>
    <w:pPr>
      <w:spacing w:line="276" w:lineRule="auto"/>
    </w:pPr>
  </w:style>
  <w:style w:type="paragraph" w:styleId="Balk1">
    <w:name w:val="heading 1"/>
    <w:basedOn w:val="Normal"/>
    <w:next w:val="Normal"/>
    <w:link w:val="Balk1Char"/>
    <w:uiPriority w:val="9"/>
    <w:qFormat/>
    <w:rsid w:val="003C61F3"/>
    <w:pPr>
      <w:keepNext/>
      <w:keepLines/>
      <w:spacing w:before="480"/>
      <w:outlineLvl w:val="0"/>
    </w:pPr>
    <w:rPr>
      <w:rFonts w:asciiTheme="majorHAnsi" w:eastAsiaTheme="majorEastAsia" w:hAnsiTheme="majorHAnsi" w:cstheme="majorBidi"/>
      <w:b/>
      <w:bCs/>
      <w:color w:val="365F91" w:themeColor="accent1" w:themeShade="BF"/>
    </w:rPr>
  </w:style>
  <w:style w:type="paragraph" w:styleId="Balk2">
    <w:name w:val="heading 2"/>
    <w:basedOn w:val="Normal"/>
    <w:next w:val="Normal"/>
    <w:link w:val="Balk2Char"/>
    <w:uiPriority w:val="9"/>
    <w:semiHidden/>
    <w:unhideWhenUsed/>
    <w:qFormat/>
    <w:rsid w:val="003C6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C61F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C61F3"/>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3C61F3"/>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C61F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C61F3"/>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C61F3"/>
    <w:pPr>
      <w:keepNext/>
      <w:keepLines/>
      <w:spacing w:before="20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3C61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61F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3C61F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C61F3"/>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3C61F3"/>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3C61F3"/>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C61F3"/>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C61F3"/>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C61F3"/>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3C61F3"/>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3C61F3"/>
    <w:rPr>
      <w:b/>
      <w:bCs/>
      <w:color w:val="4F81BD" w:themeColor="accent1"/>
      <w:sz w:val="18"/>
      <w:szCs w:val="18"/>
    </w:rPr>
  </w:style>
  <w:style w:type="paragraph" w:styleId="KonuBal">
    <w:name w:val="Title"/>
    <w:basedOn w:val="Normal"/>
    <w:next w:val="Normal"/>
    <w:link w:val="KonuBalChar"/>
    <w:uiPriority w:val="10"/>
    <w:qFormat/>
    <w:rsid w:val="003C6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C61F3"/>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3C61F3"/>
    <w:pPr>
      <w:numPr>
        <w:ilvl w:val="1"/>
      </w:numPr>
      <w:ind w:firstLine="851"/>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C61F3"/>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3C61F3"/>
    <w:rPr>
      <w:b/>
      <w:bCs/>
    </w:rPr>
  </w:style>
  <w:style w:type="character" w:styleId="Vurgu">
    <w:name w:val="Emphasis"/>
    <w:basedOn w:val="VarsaylanParagrafYazTipi"/>
    <w:uiPriority w:val="20"/>
    <w:qFormat/>
    <w:rsid w:val="003C61F3"/>
    <w:rPr>
      <w:i/>
      <w:iCs/>
    </w:rPr>
  </w:style>
  <w:style w:type="paragraph" w:styleId="AralkYok">
    <w:name w:val="No Spacing"/>
    <w:link w:val="AralkYokChar"/>
    <w:uiPriority w:val="1"/>
    <w:qFormat/>
    <w:rsid w:val="003C61F3"/>
  </w:style>
  <w:style w:type="character" w:customStyle="1" w:styleId="AralkYokChar">
    <w:name w:val="Aralık Yok Char"/>
    <w:basedOn w:val="VarsaylanParagrafYazTipi"/>
    <w:link w:val="AralkYok"/>
    <w:uiPriority w:val="1"/>
    <w:rsid w:val="003C61F3"/>
  </w:style>
  <w:style w:type="paragraph" w:styleId="ListeParagraf">
    <w:name w:val="List Paragraph"/>
    <w:basedOn w:val="Normal"/>
    <w:uiPriority w:val="34"/>
    <w:qFormat/>
    <w:rsid w:val="003C61F3"/>
    <w:pPr>
      <w:ind w:left="720"/>
      <w:contextualSpacing/>
    </w:pPr>
  </w:style>
  <w:style w:type="paragraph" w:styleId="Trnak">
    <w:name w:val="Quote"/>
    <w:basedOn w:val="Normal"/>
    <w:next w:val="Normal"/>
    <w:link w:val="TrnakChar"/>
    <w:uiPriority w:val="29"/>
    <w:qFormat/>
    <w:rsid w:val="003C61F3"/>
    <w:rPr>
      <w:i/>
      <w:iCs/>
      <w:color w:val="000000" w:themeColor="text1"/>
    </w:rPr>
  </w:style>
  <w:style w:type="character" w:customStyle="1" w:styleId="TrnakChar">
    <w:name w:val="Tırnak Char"/>
    <w:basedOn w:val="VarsaylanParagrafYazTipi"/>
    <w:link w:val="Trnak"/>
    <w:uiPriority w:val="29"/>
    <w:rsid w:val="003C61F3"/>
    <w:rPr>
      <w:i/>
      <w:iCs/>
      <w:color w:val="000000" w:themeColor="text1"/>
    </w:rPr>
  </w:style>
  <w:style w:type="paragraph" w:styleId="KeskinTrnak">
    <w:name w:val="Intense Quote"/>
    <w:basedOn w:val="Normal"/>
    <w:next w:val="Normal"/>
    <w:link w:val="KeskinTrnakChar"/>
    <w:uiPriority w:val="30"/>
    <w:qFormat/>
    <w:rsid w:val="003C61F3"/>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3C61F3"/>
    <w:rPr>
      <w:b/>
      <w:bCs/>
      <w:i/>
      <w:iCs/>
      <w:color w:val="4F81BD" w:themeColor="accent1"/>
    </w:rPr>
  </w:style>
  <w:style w:type="character" w:styleId="HafifVurgulama">
    <w:name w:val="Subtle Emphasis"/>
    <w:basedOn w:val="VarsaylanParagrafYazTipi"/>
    <w:uiPriority w:val="19"/>
    <w:qFormat/>
    <w:rsid w:val="003C61F3"/>
    <w:rPr>
      <w:i/>
      <w:iCs/>
      <w:color w:val="808080" w:themeColor="text1" w:themeTint="7F"/>
    </w:rPr>
  </w:style>
  <w:style w:type="character" w:styleId="GlVurgulama">
    <w:name w:val="Intense Emphasis"/>
    <w:basedOn w:val="VarsaylanParagrafYazTipi"/>
    <w:uiPriority w:val="21"/>
    <w:qFormat/>
    <w:rsid w:val="003C61F3"/>
    <w:rPr>
      <w:b/>
      <w:bCs/>
      <w:i/>
      <w:iCs/>
      <w:color w:val="4F81BD" w:themeColor="accent1"/>
    </w:rPr>
  </w:style>
  <w:style w:type="character" w:styleId="HafifBavuru">
    <w:name w:val="Subtle Reference"/>
    <w:basedOn w:val="VarsaylanParagrafYazTipi"/>
    <w:uiPriority w:val="31"/>
    <w:qFormat/>
    <w:rsid w:val="003C61F3"/>
    <w:rPr>
      <w:smallCaps/>
      <w:color w:val="C0504D" w:themeColor="accent2"/>
      <w:u w:val="single"/>
    </w:rPr>
  </w:style>
  <w:style w:type="character" w:styleId="GlBavuru">
    <w:name w:val="Intense Reference"/>
    <w:basedOn w:val="VarsaylanParagrafYazTipi"/>
    <w:uiPriority w:val="32"/>
    <w:qFormat/>
    <w:rsid w:val="003C61F3"/>
    <w:rPr>
      <w:b/>
      <w:bCs/>
      <w:smallCaps/>
      <w:color w:val="C0504D" w:themeColor="accent2"/>
      <w:spacing w:val="5"/>
      <w:u w:val="single"/>
    </w:rPr>
  </w:style>
  <w:style w:type="character" w:styleId="KitapBal">
    <w:name w:val="Book Title"/>
    <w:basedOn w:val="VarsaylanParagrafYazTipi"/>
    <w:uiPriority w:val="33"/>
    <w:qFormat/>
    <w:rsid w:val="003C61F3"/>
    <w:rPr>
      <w:b/>
      <w:bCs/>
      <w:smallCaps/>
      <w:spacing w:val="5"/>
    </w:rPr>
  </w:style>
  <w:style w:type="paragraph" w:styleId="TBal">
    <w:name w:val="TOC Heading"/>
    <w:basedOn w:val="Balk1"/>
    <w:next w:val="Normal"/>
    <w:uiPriority w:val="39"/>
    <w:semiHidden/>
    <w:unhideWhenUsed/>
    <w:qFormat/>
    <w:rsid w:val="003C61F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tr-T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F3"/>
    <w:pPr>
      <w:spacing w:line="276" w:lineRule="auto"/>
    </w:pPr>
  </w:style>
  <w:style w:type="paragraph" w:styleId="Balk1">
    <w:name w:val="heading 1"/>
    <w:basedOn w:val="Normal"/>
    <w:next w:val="Normal"/>
    <w:link w:val="Balk1Char"/>
    <w:uiPriority w:val="9"/>
    <w:qFormat/>
    <w:rsid w:val="003C61F3"/>
    <w:pPr>
      <w:keepNext/>
      <w:keepLines/>
      <w:spacing w:before="480"/>
      <w:outlineLvl w:val="0"/>
    </w:pPr>
    <w:rPr>
      <w:rFonts w:asciiTheme="majorHAnsi" w:eastAsiaTheme="majorEastAsia" w:hAnsiTheme="majorHAnsi" w:cstheme="majorBidi"/>
      <w:b/>
      <w:bCs/>
      <w:color w:val="365F91" w:themeColor="accent1" w:themeShade="BF"/>
    </w:rPr>
  </w:style>
  <w:style w:type="paragraph" w:styleId="Balk2">
    <w:name w:val="heading 2"/>
    <w:basedOn w:val="Normal"/>
    <w:next w:val="Normal"/>
    <w:link w:val="Balk2Char"/>
    <w:uiPriority w:val="9"/>
    <w:semiHidden/>
    <w:unhideWhenUsed/>
    <w:qFormat/>
    <w:rsid w:val="003C6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C61F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C61F3"/>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3C61F3"/>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C61F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C61F3"/>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C61F3"/>
    <w:pPr>
      <w:keepNext/>
      <w:keepLines/>
      <w:spacing w:before="20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3C61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61F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3C61F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C61F3"/>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3C61F3"/>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3C61F3"/>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C61F3"/>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C61F3"/>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C61F3"/>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3C61F3"/>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3C61F3"/>
    <w:rPr>
      <w:b/>
      <w:bCs/>
      <w:color w:val="4F81BD" w:themeColor="accent1"/>
      <w:sz w:val="18"/>
      <w:szCs w:val="18"/>
    </w:rPr>
  </w:style>
  <w:style w:type="paragraph" w:styleId="KonuBal">
    <w:name w:val="Title"/>
    <w:basedOn w:val="Normal"/>
    <w:next w:val="Normal"/>
    <w:link w:val="KonuBalChar"/>
    <w:uiPriority w:val="10"/>
    <w:qFormat/>
    <w:rsid w:val="003C6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C61F3"/>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3C61F3"/>
    <w:pPr>
      <w:numPr>
        <w:ilvl w:val="1"/>
      </w:numPr>
      <w:ind w:firstLine="851"/>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3C61F3"/>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3C61F3"/>
    <w:rPr>
      <w:b/>
      <w:bCs/>
    </w:rPr>
  </w:style>
  <w:style w:type="character" w:styleId="Vurgu">
    <w:name w:val="Emphasis"/>
    <w:basedOn w:val="VarsaylanParagrafYazTipi"/>
    <w:uiPriority w:val="20"/>
    <w:qFormat/>
    <w:rsid w:val="003C61F3"/>
    <w:rPr>
      <w:i/>
      <w:iCs/>
    </w:rPr>
  </w:style>
  <w:style w:type="paragraph" w:styleId="AralkYok">
    <w:name w:val="No Spacing"/>
    <w:link w:val="AralkYokChar"/>
    <w:uiPriority w:val="1"/>
    <w:qFormat/>
    <w:rsid w:val="003C61F3"/>
  </w:style>
  <w:style w:type="character" w:customStyle="1" w:styleId="AralkYokChar">
    <w:name w:val="Aralık Yok Char"/>
    <w:basedOn w:val="VarsaylanParagrafYazTipi"/>
    <w:link w:val="AralkYok"/>
    <w:uiPriority w:val="1"/>
    <w:rsid w:val="003C61F3"/>
  </w:style>
  <w:style w:type="paragraph" w:styleId="ListeParagraf">
    <w:name w:val="List Paragraph"/>
    <w:basedOn w:val="Normal"/>
    <w:uiPriority w:val="34"/>
    <w:qFormat/>
    <w:rsid w:val="003C61F3"/>
    <w:pPr>
      <w:ind w:left="720"/>
      <w:contextualSpacing/>
    </w:pPr>
  </w:style>
  <w:style w:type="paragraph" w:styleId="Trnak">
    <w:name w:val="Quote"/>
    <w:basedOn w:val="Normal"/>
    <w:next w:val="Normal"/>
    <w:link w:val="TrnakChar"/>
    <w:uiPriority w:val="29"/>
    <w:qFormat/>
    <w:rsid w:val="003C61F3"/>
    <w:rPr>
      <w:i/>
      <w:iCs/>
      <w:color w:val="000000" w:themeColor="text1"/>
    </w:rPr>
  </w:style>
  <w:style w:type="character" w:customStyle="1" w:styleId="TrnakChar">
    <w:name w:val="Tırnak Char"/>
    <w:basedOn w:val="VarsaylanParagrafYazTipi"/>
    <w:link w:val="Trnak"/>
    <w:uiPriority w:val="29"/>
    <w:rsid w:val="003C61F3"/>
    <w:rPr>
      <w:i/>
      <w:iCs/>
      <w:color w:val="000000" w:themeColor="text1"/>
    </w:rPr>
  </w:style>
  <w:style w:type="paragraph" w:styleId="KeskinTrnak">
    <w:name w:val="Intense Quote"/>
    <w:basedOn w:val="Normal"/>
    <w:next w:val="Normal"/>
    <w:link w:val="KeskinTrnakChar"/>
    <w:uiPriority w:val="30"/>
    <w:qFormat/>
    <w:rsid w:val="003C61F3"/>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3C61F3"/>
    <w:rPr>
      <w:b/>
      <w:bCs/>
      <w:i/>
      <w:iCs/>
      <w:color w:val="4F81BD" w:themeColor="accent1"/>
    </w:rPr>
  </w:style>
  <w:style w:type="character" w:styleId="HafifVurgulama">
    <w:name w:val="Subtle Emphasis"/>
    <w:basedOn w:val="VarsaylanParagrafYazTipi"/>
    <w:uiPriority w:val="19"/>
    <w:qFormat/>
    <w:rsid w:val="003C61F3"/>
    <w:rPr>
      <w:i/>
      <w:iCs/>
      <w:color w:val="808080" w:themeColor="text1" w:themeTint="7F"/>
    </w:rPr>
  </w:style>
  <w:style w:type="character" w:styleId="GlVurgulama">
    <w:name w:val="Intense Emphasis"/>
    <w:basedOn w:val="VarsaylanParagrafYazTipi"/>
    <w:uiPriority w:val="21"/>
    <w:qFormat/>
    <w:rsid w:val="003C61F3"/>
    <w:rPr>
      <w:b/>
      <w:bCs/>
      <w:i/>
      <w:iCs/>
      <w:color w:val="4F81BD" w:themeColor="accent1"/>
    </w:rPr>
  </w:style>
  <w:style w:type="character" w:styleId="HafifBavuru">
    <w:name w:val="Subtle Reference"/>
    <w:basedOn w:val="VarsaylanParagrafYazTipi"/>
    <w:uiPriority w:val="31"/>
    <w:qFormat/>
    <w:rsid w:val="003C61F3"/>
    <w:rPr>
      <w:smallCaps/>
      <w:color w:val="C0504D" w:themeColor="accent2"/>
      <w:u w:val="single"/>
    </w:rPr>
  </w:style>
  <w:style w:type="character" w:styleId="GlBavuru">
    <w:name w:val="Intense Reference"/>
    <w:basedOn w:val="VarsaylanParagrafYazTipi"/>
    <w:uiPriority w:val="32"/>
    <w:qFormat/>
    <w:rsid w:val="003C61F3"/>
    <w:rPr>
      <w:b/>
      <w:bCs/>
      <w:smallCaps/>
      <w:color w:val="C0504D" w:themeColor="accent2"/>
      <w:spacing w:val="5"/>
      <w:u w:val="single"/>
    </w:rPr>
  </w:style>
  <w:style w:type="character" w:styleId="KitapBal">
    <w:name w:val="Book Title"/>
    <w:basedOn w:val="VarsaylanParagrafYazTipi"/>
    <w:uiPriority w:val="33"/>
    <w:qFormat/>
    <w:rsid w:val="003C61F3"/>
    <w:rPr>
      <w:b/>
      <w:bCs/>
      <w:smallCaps/>
      <w:spacing w:val="5"/>
    </w:rPr>
  </w:style>
  <w:style w:type="paragraph" w:styleId="TBal">
    <w:name w:val="TOC Heading"/>
    <w:basedOn w:val="Balk1"/>
    <w:next w:val="Normal"/>
    <w:uiPriority w:val="39"/>
    <w:semiHidden/>
    <w:unhideWhenUsed/>
    <w:qFormat/>
    <w:rsid w:val="003C61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2275DMW4H6TN-77-46</_dlc_DocId>
    <_dlc_DocIdUrl xmlns="02ef6456-6971-40a6-83fa-6b0619ff88f9">
      <Url>http://www.tobb.org.tr/Baskanimiz/_layouts/DocIdRedir.aspx?ID=2275DMW4H6TN-77-46</Url>
      <Description>2275DMW4H6TN-77-46</Description>
    </_dlc_DocIdUrl>
  </documentManagement>
</p:properties>
</file>

<file path=customXml/itemProps1.xml><?xml version="1.0" encoding="utf-8"?>
<ds:datastoreItem xmlns:ds="http://schemas.openxmlformats.org/officeDocument/2006/customXml" ds:itemID="{8B37C5D6-1521-4507-BA26-D86D2237A6E9}"/>
</file>

<file path=customXml/itemProps2.xml><?xml version="1.0" encoding="utf-8"?>
<ds:datastoreItem xmlns:ds="http://schemas.openxmlformats.org/officeDocument/2006/customXml" ds:itemID="{6F1640B6-465C-40D7-91D7-83AAC29DE042}"/>
</file>

<file path=customXml/itemProps3.xml><?xml version="1.0" encoding="utf-8"?>
<ds:datastoreItem xmlns:ds="http://schemas.openxmlformats.org/officeDocument/2006/customXml" ds:itemID="{999B0AC7-4BDA-4F46-A35D-0DFF8F6178CC}"/>
</file>

<file path=customXml/itemProps4.xml><?xml version="1.0" encoding="utf-8"?>
<ds:datastoreItem xmlns:ds="http://schemas.openxmlformats.org/officeDocument/2006/customXml" ds:itemID="{2BB0E7F6-F3FC-454D-8C49-53D80D2F4197}"/>
</file>

<file path=docProps/app.xml><?xml version="1.0" encoding="utf-8"?>
<Properties xmlns="http://schemas.openxmlformats.org/officeDocument/2006/extended-properties" xmlns:vt="http://schemas.openxmlformats.org/officeDocument/2006/docPropsVTypes">
  <Template>Normal</Template>
  <TotalTime>105</TotalTime>
  <Pages>3</Pages>
  <Words>1616</Words>
  <Characters>9214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analiz3</dc:creator>
  <cp:keywords/>
  <dc:description/>
  <cp:lastModifiedBy>tobb</cp:lastModifiedBy>
  <cp:revision>10</cp:revision>
  <dcterms:created xsi:type="dcterms:W3CDTF">2012-11-19T18:36:00Z</dcterms:created>
  <dcterms:modified xsi:type="dcterms:W3CDTF">2012-11-20T10:25:00Z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51c956fd-9356-4345-a44f-4e14c37ccb66</vt:lpwstr>
  </property>
</Properties>
</file>