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F54B2C">
      <w:pPr>
        <w:ind w:firstLine="643" w:firstLineChars="200"/>
        <w:jc w:val="center"/>
        <w:rPr>
          <w:rFonts w:hint="default" w:ascii="Times New Roman" w:hAnsi="Times New Roman" w:eastAsia="仿宋" w:cs="Times New Roman"/>
          <w:b/>
          <w:bCs/>
          <w:sz w:val="28"/>
          <w:szCs w:val="28"/>
        </w:rPr>
      </w:pPr>
      <w:r>
        <w:rPr>
          <w:rFonts w:hint="default" w:ascii="Times New Roman" w:hAnsi="Times New Roman" w:eastAsia="黑体" w:cs="Times New Roman"/>
          <w:b/>
          <w:bCs/>
          <w:sz w:val="32"/>
          <w:szCs w:val="32"/>
          <w:lang w:val="en-US" w:eastAsia="zh-CN"/>
        </w:rPr>
        <w:t>Silk Road Expo Introduction</w:t>
      </w:r>
    </w:p>
    <w:p w14:paraId="0EC44FD1">
      <w:pPr>
        <w:ind w:firstLine="560" w:firstLineChars="200"/>
        <w:rPr>
          <w:rFonts w:hint="default" w:ascii="Times New Roman" w:hAnsi="Times New Roman" w:eastAsia="仿宋" w:cs="Times New Roman"/>
          <w:sz w:val="28"/>
          <w:szCs w:val="28"/>
          <w:highlight w:val="none"/>
        </w:rPr>
      </w:pPr>
      <w:r>
        <w:rPr>
          <w:rFonts w:hint="default" w:ascii="Times New Roman" w:hAnsi="Times New Roman" w:eastAsia="仿宋" w:cs="Times New Roman"/>
          <w:sz w:val="28"/>
          <w:szCs w:val="28"/>
          <w:highlight w:val="none"/>
        </w:rPr>
        <w:t>The Silk Road</w:t>
      </w:r>
      <w:r>
        <w:rPr>
          <w:rFonts w:hint="default" w:ascii="Times New Roman" w:hAnsi="Times New Roman" w:eastAsia="仿宋" w:cs="Times New Roman"/>
          <w:sz w:val="28"/>
          <w:szCs w:val="28"/>
          <w:highlight w:val="none"/>
          <w:lang w:val="en-US" w:eastAsia="zh-CN"/>
        </w:rPr>
        <w:t xml:space="preserve"> </w:t>
      </w:r>
      <w:r>
        <w:rPr>
          <w:rFonts w:hint="default" w:ascii="Times New Roman" w:hAnsi="Times New Roman" w:eastAsia="仿宋" w:cs="Times New Roman"/>
          <w:sz w:val="28"/>
          <w:szCs w:val="28"/>
          <w:highlight w:val="none"/>
        </w:rPr>
        <w:t>International Expo</w:t>
      </w:r>
      <w:r>
        <w:rPr>
          <w:rFonts w:hint="eastAsia" w:ascii="Times New Roman" w:hAnsi="Times New Roman" w:eastAsia="仿宋" w:cs="Times New Roman"/>
          <w:sz w:val="28"/>
          <w:szCs w:val="28"/>
          <w:highlight w:val="none"/>
          <w:lang w:val="en-US" w:eastAsia="zh-CN"/>
        </w:rPr>
        <w:t>sition</w:t>
      </w:r>
      <w:r>
        <w:rPr>
          <w:rFonts w:hint="default" w:ascii="Times New Roman" w:hAnsi="Times New Roman" w:eastAsia="仿宋" w:cs="Times New Roman"/>
          <w:sz w:val="28"/>
          <w:szCs w:val="28"/>
          <w:highlight w:val="none"/>
        </w:rPr>
        <w:t xml:space="preserve"> </w:t>
      </w:r>
      <w:r>
        <w:rPr>
          <w:rFonts w:hint="eastAsia" w:ascii="Times New Roman" w:hAnsi="Times New Roman" w:eastAsia="仿宋" w:cs="Times New Roman"/>
          <w:sz w:val="28"/>
          <w:szCs w:val="28"/>
          <w:highlight w:val="none"/>
          <w:lang w:val="en-US" w:eastAsia="zh-CN"/>
        </w:rPr>
        <w:t>&amp; the Investment and Trade Forum for</w:t>
      </w:r>
      <w:r>
        <w:rPr>
          <w:rFonts w:hint="default" w:ascii="Times New Roman" w:hAnsi="Times New Roman" w:eastAsia="仿宋" w:cs="Times New Roman"/>
          <w:sz w:val="28"/>
          <w:szCs w:val="28"/>
          <w:highlight w:val="none"/>
        </w:rPr>
        <w:t xml:space="preserve"> Cooperation </w:t>
      </w:r>
      <w:r>
        <w:rPr>
          <w:rFonts w:hint="eastAsia" w:ascii="Times New Roman" w:hAnsi="Times New Roman" w:eastAsia="仿宋" w:cs="Times New Roman"/>
          <w:sz w:val="28"/>
          <w:szCs w:val="28"/>
          <w:highlight w:val="none"/>
          <w:lang w:val="en-US" w:eastAsia="zh-CN"/>
        </w:rPr>
        <w:t xml:space="preserve">between </w:t>
      </w:r>
      <w:r>
        <w:rPr>
          <w:rFonts w:hint="default" w:ascii="Times New Roman" w:hAnsi="Times New Roman" w:eastAsia="仿宋" w:cs="Times New Roman"/>
          <w:sz w:val="28"/>
          <w:szCs w:val="28"/>
          <w:highlight w:val="none"/>
        </w:rPr>
        <w:t>East-West</w:t>
      </w:r>
      <w:r>
        <w:rPr>
          <w:rFonts w:hint="eastAsia" w:ascii="Times New Roman" w:hAnsi="Times New Roman" w:eastAsia="仿宋" w:cs="Times New Roman"/>
          <w:sz w:val="28"/>
          <w:szCs w:val="28"/>
          <w:highlight w:val="none"/>
          <w:lang w:val="en-US" w:eastAsia="zh-CN"/>
        </w:rPr>
        <w:t xml:space="preserve"> China </w:t>
      </w:r>
      <w:r>
        <w:rPr>
          <w:rFonts w:hint="default" w:ascii="Times New Roman" w:hAnsi="Times New Roman" w:eastAsia="仿宋" w:cs="Times New Roman"/>
          <w:sz w:val="28"/>
          <w:szCs w:val="28"/>
          <w:highlight w:val="none"/>
        </w:rPr>
        <w:t>(</w:t>
      </w:r>
      <w:r>
        <w:rPr>
          <w:rFonts w:hint="eastAsia" w:ascii="Times New Roman" w:hAnsi="Times New Roman" w:eastAsia="仿宋" w:cs="Times New Roman"/>
          <w:sz w:val="28"/>
          <w:szCs w:val="28"/>
          <w:highlight w:val="none"/>
          <w:lang w:val="en-US" w:eastAsia="zh-CN"/>
        </w:rPr>
        <w:t xml:space="preserve">hereinafter referred to </w:t>
      </w:r>
      <w:r>
        <w:rPr>
          <w:rFonts w:hint="default" w:ascii="Times New Roman" w:hAnsi="Times New Roman" w:eastAsia="仿宋" w:cs="Times New Roman"/>
          <w:sz w:val="28"/>
          <w:szCs w:val="28"/>
          <w:highlight w:val="none"/>
        </w:rPr>
        <w:t xml:space="preserve"> as </w:t>
      </w:r>
      <w:r>
        <w:rPr>
          <w:rFonts w:hint="default" w:ascii="Times New Roman" w:hAnsi="Times New Roman" w:eastAsia="仿宋" w:cs="Times New Roman"/>
          <w:sz w:val="28"/>
          <w:szCs w:val="28"/>
          <w:highlight w:val="none"/>
          <w:lang w:val="en-US" w:eastAsia="zh-CN"/>
        </w:rPr>
        <w:t>“</w:t>
      </w:r>
      <w:r>
        <w:rPr>
          <w:rFonts w:hint="default" w:ascii="Times New Roman" w:hAnsi="Times New Roman" w:eastAsia="仿宋" w:cs="Times New Roman"/>
          <w:sz w:val="28"/>
          <w:szCs w:val="28"/>
          <w:highlight w:val="none"/>
        </w:rPr>
        <w:t>Silk Road Expo</w:t>
      </w:r>
      <w:r>
        <w:rPr>
          <w:rFonts w:hint="default" w:ascii="Times New Roman" w:hAnsi="Times New Roman" w:eastAsia="仿宋" w:cs="Times New Roman"/>
          <w:sz w:val="28"/>
          <w:szCs w:val="28"/>
          <w:highlight w:val="none"/>
          <w:lang w:val="en-US" w:eastAsia="zh-CN"/>
        </w:rPr>
        <w:t>”</w:t>
      </w:r>
      <w:r>
        <w:rPr>
          <w:rFonts w:hint="default" w:ascii="Times New Roman" w:hAnsi="Times New Roman" w:eastAsia="仿宋" w:cs="Times New Roman"/>
          <w:sz w:val="28"/>
          <w:szCs w:val="28"/>
          <w:highlight w:val="none"/>
        </w:rPr>
        <w:t xml:space="preserve">) was formerly founded in 1997 as </w:t>
      </w:r>
      <w:r>
        <w:rPr>
          <w:rFonts w:hint="eastAsia" w:ascii="Times New Roman" w:hAnsi="Times New Roman" w:eastAsia="仿宋" w:cs="Times New Roman"/>
          <w:sz w:val="28"/>
          <w:szCs w:val="28"/>
          <w:highlight w:val="none"/>
          <w:lang w:val="en-US" w:eastAsia="zh-CN"/>
        </w:rPr>
        <w:t>the Investment and Trade Forum for</w:t>
      </w:r>
      <w:r>
        <w:rPr>
          <w:rFonts w:hint="default" w:ascii="Times New Roman" w:hAnsi="Times New Roman" w:eastAsia="仿宋" w:cs="Times New Roman"/>
          <w:sz w:val="28"/>
          <w:szCs w:val="28"/>
          <w:highlight w:val="none"/>
        </w:rPr>
        <w:t xml:space="preserve"> Cooperation </w:t>
      </w:r>
      <w:r>
        <w:rPr>
          <w:rFonts w:hint="eastAsia" w:ascii="Times New Roman" w:hAnsi="Times New Roman" w:eastAsia="仿宋" w:cs="Times New Roman"/>
          <w:sz w:val="28"/>
          <w:szCs w:val="28"/>
          <w:highlight w:val="none"/>
          <w:lang w:val="en-US" w:eastAsia="zh-CN"/>
        </w:rPr>
        <w:t xml:space="preserve">between </w:t>
      </w:r>
      <w:r>
        <w:rPr>
          <w:rFonts w:hint="default" w:ascii="Times New Roman" w:hAnsi="Times New Roman" w:eastAsia="仿宋" w:cs="Times New Roman"/>
          <w:sz w:val="28"/>
          <w:szCs w:val="28"/>
          <w:highlight w:val="none"/>
        </w:rPr>
        <w:t>East-West</w:t>
      </w:r>
      <w:r>
        <w:rPr>
          <w:rFonts w:hint="eastAsia" w:ascii="Times New Roman" w:hAnsi="Times New Roman" w:eastAsia="仿宋" w:cs="Times New Roman"/>
          <w:sz w:val="28"/>
          <w:szCs w:val="28"/>
          <w:highlight w:val="none"/>
          <w:lang w:val="en-US" w:eastAsia="zh-CN"/>
        </w:rPr>
        <w:t xml:space="preserve"> China</w:t>
      </w:r>
      <w:r>
        <w:rPr>
          <w:rFonts w:hint="default" w:ascii="Times New Roman" w:hAnsi="Times New Roman" w:eastAsia="仿宋" w:cs="Times New Roman"/>
          <w:sz w:val="28"/>
          <w:szCs w:val="28"/>
          <w:highlight w:val="none"/>
        </w:rPr>
        <w:t xml:space="preserve"> (</w:t>
      </w:r>
      <w:r>
        <w:rPr>
          <w:rFonts w:hint="eastAsia" w:ascii="Times New Roman" w:hAnsi="Times New Roman" w:eastAsia="仿宋" w:cs="Times New Roman"/>
          <w:sz w:val="28"/>
          <w:szCs w:val="28"/>
          <w:highlight w:val="none"/>
          <w:lang w:val="en-US" w:eastAsia="zh-CN"/>
        </w:rPr>
        <w:t xml:space="preserve">hereinafter referred to </w:t>
      </w:r>
      <w:r>
        <w:rPr>
          <w:rFonts w:hint="default" w:ascii="Times New Roman" w:hAnsi="Times New Roman" w:eastAsia="仿宋" w:cs="Times New Roman"/>
          <w:sz w:val="28"/>
          <w:szCs w:val="28"/>
          <w:highlight w:val="none"/>
        </w:rPr>
        <w:t xml:space="preserve">as </w:t>
      </w:r>
      <w:r>
        <w:rPr>
          <w:rFonts w:hint="default" w:ascii="Times New Roman" w:hAnsi="Times New Roman" w:eastAsia="仿宋" w:cs="Times New Roman"/>
          <w:sz w:val="28"/>
          <w:szCs w:val="28"/>
          <w:highlight w:val="none"/>
          <w:lang w:val="en-US" w:eastAsia="zh-CN"/>
        </w:rPr>
        <w:t>“</w:t>
      </w:r>
      <w:r>
        <w:rPr>
          <w:rFonts w:hint="eastAsia" w:ascii="Times New Roman" w:hAnsi="Times New Roman" w:eastAsia="仿宋" w:cs="Times New Roman"/>
          <w:sz w:val="28"/>
          <w:szCs w:val="28"/>
          <w:highlight w:val="none"/>
          <w:lang w:val="en-US" w:eastAsia="zh-CN"/>
        </w:rPr>
        <w:t>Forum</w:t>
      </w:r>
      <w:r>
        <w:rPr>
          <w:rFonts w:hint="default" w:ascii="Times New Roman" w:hAnsi="Times New Roman" w:eastAsia="仿宋" w:cs="Times New Roman"/>
          <w:sz w:val="28"/>
          <w:szCs w:val="28"/>
          <w:highlight w:val="none"/>
          <w:lang w:val="en-US" w:eastAsia="zh-CN"/>
        </w:rPr>
        <w:t>”</w:t>
      </w:r>
      <w:r>
        <w:rPr>
          <w:rFonts w:hint="default" w:ascii="Times New Roman" w:hAnsi="Times New Roman" w:eastAsia="仿宋" w:cs="Times New Roman"/>
          <w:sz w:val="28"/>
          <w:szCs w:val="28"/>
          <w:highlight w:val="none"/>
        </w:rPr>
        <w:t>).</w:t>
      </w:r>
      <w:r>
        <w:rPr>
          <w:rFonts w:hint="eastAsia" w:ascii="Times New Roman" w:hAnsi="Times New Roman" w:eastAsia="仿宋" w:cs="Times New Roman"/>
          <w:sz w:val="28"/>
          <w:szCs w:val="28"/>
          <w:highlight w:val="none"/>
          <w:lang w:val="en-US" w:eastAsia="zh-CN"/>
        </w:rPr>
        <w:t xml:space="preserve"> </w:t>
      </w:r>
      <w:r>
        <w:rPr>
          <w:rFonts w:hint="default" w:ascii="Times New Roman" w:hAnsi="Times New Roman" w:eastAsia="仿宋" w:cs="Times New Roman"/>
          <w:sz w:val="28"/>
          <w:szCs w:val="28"/>
          <w:highlight w:val="none"/>
        </w:rPr>
        <w:t xml:space="preserve">In March 2016, approved by the CPC Central Committee and the State Council, it was formally renamed as Silk Road Expo and held in Xi'an City, Shaanxi Province, </w:t>
      </w:r>
      <w:r>
        <w:rPr>
          <w:rFonts w:hint="eastAsia" w:ascii="Times New Roman" w:hAnsi="Times New Roman" w:eastAsia="仿宋" w:cs="Times New Roman"/>
          <w:sz w:val="28"/>
          <w:szCs w:val="28"/>
          <w:highlight w:val="none"/>
          <w:lang w:val="en-US" w:eastAsia="zh-CN"/>
        </w:rPr>
        <w:t>it</w:t>
      </w:r>
      <w:r>
        <w:rPr>
          <w:rFonts w:hint="default" w:ascii="Times New Roman" w:hAnsi="Times New Roman" w:eastAsia="仿宋" w:cs="Times New Roman"/>
          <w:sz w:val="28"/>
          <w:szCs w:val="28"/>
          <w:highlight w:val="none"/>
        </w:rPr>
        <w:t xml:space="preserve"> was </w:t>
      </w:r>
      <w:r>
        <w:rPr>
          <w:rFonts w:hint="eastAsia" w:ascii="Times New Roman" w:hAnsi="Times New Roman" w:eastAsia="仿宋" w:cs="Times New Roman"/>
          <w:sz w:val="28"/>
          <w:szCs w:val="28"/>
          <w:highlight w:val="none"/>
          <w:lang w:val="en-US" w:eastAsia="zh-CN"/>
        </w:rPr>
        <w:t>Co-organized</w:t>
      </w:r>
      <w:r>
        <w:rPr>
          <w:rFonts w:hint="default" w:ascii="Times New Roman" w:hAnsi="Times New Roman" w:eastAsia="仿宋" w:cs="Times New Roman"/>
          <w:sz w:val="28"/>
          <w:szCs w:val="28"/>
          <w:highlight w:val="none"/>
        </w:rPr>
        <w:t xml:space="preserve"> by the National Development and Reform Commission (NDRC), Ministry of Commerce, All-China Federation of Returned Overseas Chinese, All-China Federation of Industry and Commerce</w:t>
      </w:r>
      <w:r>
        <w:rPr>
          <w:rFonts w:hint="eastAsia" w:ascii="Times New Roman" w:hAnsi="Times New Roman" w:eastAsia="仿宋" w:cs="Times New Roman"/>
          <w:sz w:val="28"/>
          <w:szCs w:val="28"/>
          <w:highlight w:val="none"/>
          <w:lang w:val="en-US" w:eastAsia="zh-CN"/>
        </w:rPr>
        <w:t xml:space="preserve">, </w:t>
      </w:r>
      <w:r>
        <w:rPr>
          <w:rFonts w:hint="default" w:ascii="Times New Roman" w:hAnsi="Times New Roman" w:eastAsia="仿宋" w:cs="Times New Roman"/>
          <w:sz w:val="28"/>
          <w:szCs w:val="28"/>
          <w:highlight w:val="none"/>
        </w:rPr>
        <w:t>China Council for the Promotion of International Trade</w:t>
      </w:r>
      <w:r>
        <w:rPr>
          <w:rFonts w:hint="eastAsia" w:ascii="Times New Roman" w:hAnsi="Times New Roman" w:eastAsia="仿宋" w:cs="Times New Roman"/>
          <w:sz w:val="28"/>
          <w:szCs w:val="28"/>
          <w:highlight w:val="none"/>
          <w:lang w:val="en-US" w:eastAsia="zh-CN"/>
        </w:rPr>
        <w:t xml:space="preserve">, </w:t>
      </w:r>
      <w:r>
        <w:rPr>
          <w:rFonts w:hint="default" w:ascii="Times New Roman" w:hAnsi="Times New Roman" w:eastAsia="仿宋" w:cs="Times New Roman"/>
          <w:sz w:val="28"/>
          <w:szCs w:val="28"/>
          <w:highlight w:val="none"/>
        </w:rPr>
        <w:t xml:space="preserve">State Administration for Market </w:t>
      </w:r>
      <w:r>
        <w:rPr>
          <w:rFonts w:hint="eastAsia" w:ascii="Times New Roman" w:hAnsi="Times New Roman" w:eastAsia="仿宋" w:cs="Times New Roman"/>
          <w:sz w:val="28"/>
          <w:szCs w:val="28"/>
          <w:highlight w:val="none"/>
          <w:lang w:val="en-US" w:eastAsia="zh-CN"/>
        </w:rPr>
        <w:t>Regulation</w:t>
      </w:r>
      <w:r>
        <w:rPr>
          <w:rFonts w:hint="default" w:ascii="Times New Roman" w:hAnsi="Times New Roman" w:eastAsia="仿宋" w:cs="Times New Roman"/>
          <w:sz w:val="28"/>
          <w:szCs w:val="28"/>
          <w:highlight w:val="none"/>
        </w:rPr>
        <w:t xml:space="preserve">, and the </w:t>
      </w:r>
      <w:r>
        <w:rPr>
          <w:rFonts w:hint="eastAsia" w:ascii="Times New Roman" w:hAnsi="Times New Roman" w:eastAsia="仿宋" w:cs="Times New Roman"/>
          <w:sz w:val="28"/>
          <w:szCs w:val="28"/>
          <w:highlight w:val="none"/>
          <w:lang w:val="en-US" w:eastAsia="zh-CN"/>
        </w:rPr>
        <w:t>People</w:t>
      </w:r>
      <w:r>
        <w:rPr>
          <w:rFonts w:hint="default" w:ascii="Times New Roman" w:hAnsi="Times New Roman" w:eastAsia="仿宋" w:cs="Times New Roman"/>
          <w:sz w:val="28"/>
          <w:szCs w:val="28"/>
          <w:highlight w:val="none"/>
          <w:lang w:val="en-US" w:eastAsia="zh-CN"/>
        </w:rPr>
        <w:t>’</w:t>
      </w:r>
      <w:r>
        <w:rPr>
          <w:rFonts w:hint="eastAsia" w:ascii="Times New Roman" w:hAnsi="Times New Roman" w:eastAsia="仿宋" w:cs="Times New Roman"/>
          <w:sz w:val="28"/>
          <w:szCs w:val="28"/>
          <w:highlight w:val="none"/>
          <w:lang w:val="en-US" w:eastAsia="zh-CN"/>
        </w:rPr>
        <w:t>s Government of Shaanxi Province</w:t>
      </w:r>
      <w:r>
        <w:rPr>
          <w:rFonts w:hint="default" w:ascii="Times New Roman" w:hAnsi="Times New Roman" w:eastAsia="仿宋" w:cs="Times New Roman"/>
          <w:sz w:val="28"/>
          <w:szCs w:val="28"/>
          <w:highlight w:val="none"/>
          <w:lang w:val="en-US" w:eastAsia="zh-CN"/>
        </w:rPr>
        <w:t xml:space="preserve"> </w:t>
      </w:r>
      <w:r>
        <w:rPr>
          <w:rFonts w:hint="default" w:ascii="Times New Roman" w:hAnsi="Times New Roman" w:eastAsia="仿宋" w:cs="Times New Roman"/>
          <w:sz w:val="28"/>
          <w:szCs w:val="28"/>
          <w:highlight w:val="none"/>
        </w:rPr>
        <w:t xml:space="preserve">as co-organizers. At present, it has been successfully held for seven </w:t>
      </w:r>
      <w:r>
        <w:rPr>
          <w:rFonts w:hint="eastAsia" w:ascii="Times New Roman" w:hAnsi="Times New Roman" w:eastAsia="仿宋" w:cs="Times New Roman"/>
          <w:sz w:val="28"/>
          <w:szCs w:val="28"/>
          <w:highlight w:val="none"/>
          <w:lang w:val="en-US" w:eastAsia="zh-CN"/>
        </w:rPr>
        <w:t>editions</w:t>
      </w:r>
      <w:r>
        <w:rPr>
          <w:rFonts w:hint="default" w:ascii="Times New Roman" w:hAnsi="Times New Roman" w:eastAsia="仿宋" w:cs="Times New Roman"/>
          <w:sz w:val="28"/>
          <w:szCs w:val="28"/>
          <w:highlight w:val="none"/>
        </w:rPr>
        <w:t>.</w:t>
      </w:r>
    </w:p>
    <w:p w14:paraId="637A567F">
      <w:pPr>
        <w:ind w:firstLine="560" w:firstLineChars="200"/>
        <w:rPr>
          <w:rFonts w:hint="default" w:ascii="Times New Roman" w:hAnsi="Times New Roman" w:eastAsia="仿宋" w:cs="Times New Roman"/>
          <w:sz w:val="28"/>
          <w:szCs w:val="28"/>
          <w:highlight w:val="none"/>
        </w:rPr>
      </w:pPr>
      <w:r>
        <w:rPr>
          <w:rFonts w:hint="default" w:ascii="Times New Roman" w:hAnsi="Times New Roman" w:eastAsia="仿宋" w:cs="Times New Roman"/>
          <w:sz w:val="28"/>
          <w:szCs w:val="28"/>
          <w:highlight w:val="none"/>
        </w:rPr>
        <w:t xml:space="preserve">Since the </w:t>
      </w:r>
      <w:r>
        <w:rPr>
          <w:rFonts w:hint="eastAsia" w:ascii="Times New Roman" w:hAnsi="Times New Roman" w:eastAsia="仿宋" w:cs="Times New Roman"/>
          <w:sz w:val="28"/>
          <w:szCs w:val="28"/>
          <w:highlight w:val="none"/>
          <w:lang w:val="en-US" w:eastAsia="zh-CN"/>
        </w:rPr>
        <w:t>Silk Road Expo</w:t>
      </w:r>
      <w:r>
        <w:rPr>
          <w:rFonts w:hint="default" w:ascii="Times New Roman" w:hAnsi="Times New Roman" w:eastAsia="仿宋" w:cs="Times New Roman"/>
          <w:sz w:val="28"/>
          <w:szCs w:val="28"/>
          <w:highlight w:val="none"/>
        </w:rPr>
        <w:t xml:space="preserve"> was held, it has always kept in mind the important entrustment of General Secretary Xi Jinping to "</w:t>
      </w:r>
      <w:r>
        <w:rPr>
          <w:rFonts w:hint="eastAsia" w:ascii="Times New Roman" w:hAnsi="Times New Roman" w:eastAsia="仿宋" w:cs="Times New Roman"/>
          <w:sz w:val="28"/>
          <w:szCs w:val="28"/>
          <w:highlight w:val="none"/>
          <w:lang w:val="en-US" w:eastAsia="zh-CN"/>
        </w:rPr>
        <w:t>O</w:t>
      </w:r>
      <w:r>
        <w:rPr>
          <w:rFonts w:hint="default" w:ascii="Times New Roman" w:hAnsi="Times New Roman" w:eastAsia="仿宋" w:cs="Times New Roman"/>
          <w:sz w:val="28"/>
          <w:szCs w:val="28"/>
          <w:highlight w:val="none"/>
        </w:rPr>
        <w:t xml:space="preserve">rganize the </w:t>
      </w:r>
      <w:r>
        <w:rPr>
          <w:rFonts w:hint="eastAsia" w:ascii="Times New Roman" w:hAnsi="Times New Roman" w:eastAsia="仿宋" w:cs="Times New Roman"/>
          <w:sz w:val="28"/>
          <w:szCs w:val="28"/>
          <w:highlight w:val="none"/>
          <w:lang w:val="en-US" w:eastAsia="zh-CN"/>
        </w:rPr>
        <w:t>Expo successfully</w:t>
      </w:r>
      <w:r>
        <w:rPr>
          <w:rFonts w:hint="default" w:ascii="Times New Roman" w:hAnsi="Times New Roman" w:eastAsia="仿宋" w:cs="Times New Roman"/>
          <w:sz w:val="28"/>
          <w:szCs w:val="28"/>
          <w:highlight w:val="none"/>
        </w:rPr>
        <w:t>"</w:t>
      </w:r>
      <w:r>
        <w:rPr>
          <w:rFonts w:hint="eastAsia" w:ascii="Times New Roman" w:hAnsi="Times New Roman" w:eastAsia="仿宋" w:cs="Times New Roman"/>
          <w:sz w:val="28"/>
          <w:szCs w:val="28"/>
          <w:highlight w:val="none"/>
          <w:lang w:val="en-US" w:eastAsia="zh-CN"/>
        </w:rPr>
        <w:t>.</w:t>
      </w:r>
      <w:r>
        <w:rPr>
          <w:rFonts w:hint="default" w:ascii="Times New Roman" w:hAnsi="Times New Roman" w:eastAsia="仿宋" w:cs="Times New Roman"/>
          <w:sz w:val="28"/>
          <w:szCs w:val="28"/>
          <w:highlight w:val="none"/>
        </w:rPr>
        <w:t xml:space="preserve"> Party and </w:t>
      </w:r>
      <w:r>
        <w:rPr>
          <w:rFonts w:hint="eastAsia" w:ascii="Times New Roman" w:hAnsi="Times New Roman" w:eastAsia="仿宋" w:cs="Times New Roman"/>
          <w:sz w:val="28"/>
          <w:szCs w:val="28"/>
          <w:highlight w:val="none"/>
          <w:lang w:val="en-US" w:eastAsia="zh-CN"/>
        </w:rPr>
        <w:t>S</w:t>
      </w:r>
      <w:r>
        <w:rPr>
          <w:rFonts w:hint="default" w:ascii="Times New Roman" w:hAnsi="Times New Roman" w:eastAsia="仿宋" w:cs="Times New Roman"/>
          <w:sz w:val="28"/>
          <w:szCs w:val="28"/>
          <w:highlight w:val="none"/>
        </w:rPr>
        <w:t xml:space="preserve">tate leaders such as Wang Yong, Wang Yang, He Wei, Gao Yunlong, Wang Yi, Yang Jiechi, and Zhang Qingwei attended the opening ceremony of the </w:t>
      </w:r>
      <w:r>
        <w:rPr>
          <w:rFonts w:hint="eastAsia" w:ascii="Times New Roman" w:hAnsi="Times New Roman" w:eastAsia="仿宋" w:cs="Times New Roman"/>
          <w:sz w:val="28"/>
          <w:szCs w:val="28"/>
          <w:highlight w:val="none"/>
          <w:lang w:val="en-US" w:eastAsia="zh-CN"/>
        </w:rPr>
        <w:t>previous</w:t>
      </w:r>
      <w:r>
        <w:rPr>
          <w:rFonts w:hint="default" w:ascii="Times New Roman" w:hAnsi="Times New Roman" w:eastAsia="仿宋" w:cs="Times New Roman"/>
          <w:sz w:val="28"/>
          <w:szCs w:val="28"/>
          <w:highlight w:val="none"/>
        </w:rPr>
        <w:t xml:space="preserve"> seven editions of the </w:t>
      </w:r>
      <w:r>
        <w:rPr>
          <w:rFonts w:hint="eastAsia" w:ascii="Times New Roman" w:hAnsi="Times New Roman" w:eastAsia="仿宋" w:cs="Times New Roman"/>
          <w:sz w:val="28"/>
          <w:szCs w:val="28"/>
          <w:highlight w:val="none"/>
          <w:lang w:val="en-US" w:eastAsia="zh-CN"/>
        </w:rPr>
        <w:t>Expo</w:t>
      </w:r>
      <w:r>
        <w:rPr>
          <w:rFonts w:hint="default" w:ascii="Times New Roman" w:hAnsi="Times New Roman" w:eastAsia="仿宋" w:cs="Times New Roman"/>
          <w:sz w:val="28"/>
          <w:szCs w:val="28"/>
          <w:highlight w:val="none"/>
        </w:rPr>
        <w:t xml:space="preserve"> and delivered keynote speeches. Fourteen countries, including Thailand, Kyrgyzstan, Georgia, South Korea, Kazakhstan, Serbia, </w:t>
      </w:r>
      <w:r>
        <w:rPr>
          <w:rFonts w:hint="eastAsia" w:ascii="Times New Roman" w:hAnsi="Times New Roman" w:eastAsia="仿宋" w:cs="Times New Roman"/>
          <w:sz w:val="28"/>
          <w:szCs w:val="28"/>
          <w:highlight w:val="none"/>
          <w:lang w:val="en-US" w:eastAsia="zh-CN"/>
        </w:rPr>
        <w:t>UK</w:t>
      </w:r>
      <w:r>
        <w:rPr>
          <w:rFonts w:hint="default" w:ascii="Times New Roman" w:hAnsi="Times New Roman" w:eastAsia="仿宋" w:cs="Times New Roman"/>
          <w:sz w:val="28"/>
          <w:szCs w:val="28"/>
          <w:highlight w:val="none"/>
        </w:rPr>
        <w:t>, Malaysia, Russia, Cambodia, Slovakia, Uzbekistan, Tajikistan and Azerbaijan, have served as the guest of honor, and 14 provinces</w:t>
      </w:r>
      <w:r>
        <w:rPr>
          <w:rFonts w:hint="eastAsia" w:ascii="Times New Roman" w:hAnsi="Times New Roman" w:eastAsia="仿宋" w:cs="Times New Roman"/>
          <w:sz w:val="28"/>
          <w:szCs w:val="28"/>
          <w:highlight w:val="none"/>
          <w:lang w:val="en-US" w:eastAsia="zh-CN"/>
        </w:rPr>
        <w:t>,</w:t>
      </w:r>
      <w:r>
        <w:rPr>
          <w:rFonts w:hint="default" w:ascii="Times New Roman" w:hAnsi="Times New Roman" w:eastAsia="仿宋" w:cs="Times New Roman"/>
          <w:sz w:val="28"/>
          <w:szCs w:val="28"/>
          <w:highlight w:val="none"/>
        </w:rPr>
        <w:t xml:space="preserve"> autonomous region</w:t>
      </w:r>
      <w:r>
        <w:rPr>
          <w:rFonts w:hint="eastAsia" w:ascii="Times New Roman" w:hAnsi="Times New Roman" w:eastAsia="仿宋" w:cs="Times New Roman"/>
          <w:sz w:val="28"/>
          <w:szCs w:val="28"/>
          <w:highlight w:val="none"/>
          <w:lang w:val="en-US" w:eastAsia="zh-CN"/>
        </w:rPr>
        <w:t>s</w:t>
      </w:r>
      <w:r>
        <w:rPr>
          <w:rFonts w:hint="default" w:ascii="Times New Roman" w:hAnsi="Times New Roman" w:eastAsia="仿宋" w:cs="Times New Roman"/>
          <w:sz w:val="28"/>
          <w:szCs w:val="28"/>
          <w:highlight w:val="none"/>
        </w:rPr>
        <w:t xml:space="preserve"> and municipalities, including </w:t>
      </w:r>
      <w:r>
        <w:rPr>
          <w:rFonts w:hint="eastAsia" w:ascii="Times New Roman" w:hAnsi="Times New Roman" w:eastAsia="仿宋" w:cs="Times New Roman"/>
          <w:sz w:val="28"/>
          <w:szCs w:val="28"/>
          <w:highlight w:val="none"/>
          <w:lang w:val="en-US" w:eastAsia="zh-CN"/>
        </w:rPr>
        <w:t>Xizang</w:t>
      </w:r>
      <w:r>
        <w:rPr>
          <w:rFonts w:hint="default" w:ascii="Times New Roman" w:hAnsi="Times New Roman" w:eastAsia="仿宋" w:cs="Times New Roman"/>
          <w:sz w:val="28"/>
          <w:szCs w:val="28"/>
          <w:highlight w:val="none"/>
        </w:rPr>
        <w:t xml:space="preserve">, Fujian, Hubei, Yunnan, Guizhou, Tianjin, Jilin, Chongqing, Sichuan, Hebei, Inner Mongolia, Jiangsu, Heilongjiang and Zhejiang, have served as the </w:t>
      </w:r>
      <w:r>
        <w:rPr>
          <w:rFonts w:hint="eastAsia" w:ascii="Times New Roman" w:hAnsi="Times New Roman" w:eastAsia="仿宋" w:cs="Times New Roman"/>
          <w:sz w:val="28"/>
          <w:szCs w:val="28"/>
          <w:highlight w:val="none"/>
          <w:lang w:val="en-US" w:eastAsia="zh-CN"/>
        </w:rPr>
        <w:t>host provinces</w:t>
      </w:r>
      <w:r>
        <w:rPr>
          <w:rFonts w:hint="default" w:ascii="Times New Roman" w:hAnsi="Times New Roman" w:eastAsia="仿宋" w:cs="Times New Roman"/>
          <w:sz w:val="28"/>
          <w:szCs w:val="28"/>
          <w:highlight w:val="none"/>
        </w:rPr>
        <w:t>.</w:t>
      </w:r>
    </w:p>
    <w:p w14:paraId="2A6D510A">
      <w:pPr>
        <w:ind w:firstLine="560" w:firstLineChars="200"/>
        <w:rPr>
          <w:rFonts w:hint="default" w:ascii="Times New Roman" w:hAnsi="Times New Roman" w:cs="Times New Roman" w:eastAsiaTheme="majorEastAsia"/>
          <w:sz w:val="28"/>
          <w:szCs w:val="28"/>
          <w:highlight w:val="none"/>
        </w:rPr>
      </w:pPr>
      <w:r>
        <w:rPr>
          <w:rFonts w:hint="default" w:ascii="Times New Roman" w:hAnsi="Times New Roman" w:cs="Times New Roman" w:eastAsiaTheme="majorEastAsia"/>
          <w:sz w:val="28"/>
          <w:szCs w:val="28"/>
          <w:highlight w:val="none"/>
        </w:rPr>
        <w:t xml:space="preserve">The Silk </w:t>
      </w:r>
      <w:r>
        <w:rPr>
          <w:rFonts w:hint="default" w:ascii="Times New Roman" w:hAnsi="Times New Roman" w:cs="Times New Roman" w:eastAsiaTheme="majorEastAsia"/>
          <w:sz w:val="28"/>
          <w:szCs w:val="28"/>
          <w:highlight w:val="none"/>
          <w:lang w:val="en-US" w:eastAsia="zh-CN"/>
        </w:rPr>
        <w:t>Road Expo</w:t>
      </w:r>
      <w:r>
        <w:rPr>
          <w:rFonts w:hint="default" w:ascii="Times New Roman" w:hAnsi="Times New Roman" w:cs="Times New Roman" w:eastAsiaTheme="majorEastAsia"/>
          <w:sz w:val="28"/>
          <w:szCs w:val="28"/>
          <w:highlight w:val="none"/>
        </w:rPr>
        <w:t xml:space="preserve"> has been successfully held seven </w:t>
      </w:r>
      <w:r>
        <w:rPr>
          <w:rFonts w:hint="eastAsia" w:ascii="Times New Roman" w:hAnsi="Times New Roman" w:cs="Times New Roman" w:eastAsiaTheme="majorEastAsia"/>
          <w:sz w:val="28"/>
          <w:szCs w:val="28"/>
          <w:highlight w:val="none"/>
          <w:lang w:val="en-US" w:eastAsia="zh-CN"/>
        </w:rPr>
        <w:t>editions</w:t>
      </w:r>
      <w:r>
        <w:rPr>
          <w:rFonts w:hint="default" w:ascii="Times New Roman" w:hAnsi="Times New Roman" w:cs="Times New Roman" w:eastAsiaTheme="majorEastAsia"/>
          <w:sz w:val="28"/>
          <w:szCs w:val="28"/>
          <w:highlight w:val="none"/>
        </w:rPr>
        <w:t>, with more than 200 foreign dignitaries</w:t>
      </w:r>
      <w:r>
        <w:rPr>
          <w:rFonts w:hint="eastAsia" w:ascii="Times New Roman" w:hAnsi="Times New Roman" w:cs="Times New Roman" w:eastAsiaTheme="majorEastAsia"/>
          <w:sz w:val="28"/>
          <w:szCs w:val="28"/>
          <w:highlight w:val="none"/>
          <w:lang w:val="en-US" w:eastAsia="zh-CN"/>
        </w:rPr>
        <w:t xml:space="preserve">, former dignitaries </w:t>
      </w:r>
      <w:r>
        <w:rPr>
          <w:rFonts w:hint="default" w:ascii="Times New Roman" w:hAnsi="Times New Roman" w:cs="Times New Roman" w:eastAsiaTheme="majorEastAsia"/>
          <w:sz w:val="28"/>
          <w:szCs w:val="28"/>
          <w:highlight w:val="none"/>
        </w:rPr>
        <w:t>from more than 190 countries and regions around the world</w:t>
      </w:r>
      <w:r>
        <w:rPr>
          <w:rFonts w:hint="eastAsia" w:ascii="Times New Roman" w:hAnsi="Times New Roman" w:cs="Times New Roman" w:eastAsiaTheme="majorEastAsia"/>
          <w:sz w:val="28"/>
          <w:szCs w:val="28"/>
          <w:highlight w:val="none"/>
          <w:lang w:val="en-US" w:eastAsia="zh-CN"/>
        </w:rPr>
        <w:t>, m</w:t>
      </w:r>
      <w:r>
        <w:rPr>
          <w:rFonts w:hint="default" w:ascii="Times New Roman" w:hAnsi="Times New Roman" w:cs="Times New Roman" w:eastAsiaTheme="majorEastAsia"/>
          <w:sz w:val="28"/>
          <w:szCs w:val="28"/>
          <w:highlight w:val="none"/>
        </w:rPr>
        <w:t xml:space="preserve">ore than 10,000 foreign businessmen, heads of more than 60 </w:t>
      </w:r>
      <w:r>
        <w:rPr>
          <w:rFonts w:hint="eastAsia" w:ascii="Times New Roman" w:hAnsi="Times New Roman" w:cs="Times New Roman" w:eastAsiaTheme="majorEastAsia"/>
          <w:sz w:val="28"/>
          <w:szCs w:val="28"/>
          <w:highlight w:val="none"/>
          <w:lang w:val="en-US" w:eastAsia="zh-CN"/>
        </w:rPr>
        <w:t xml:space="preserve">domestic </w:t>
      </w:r>
      <w:r>
        <w:rPr>
          <w:rFonts w:hint="default" w:ascii="Times New Roman" w:hAnsi="Times New Roman" w:cs="Times New Roman" w:eastAsiaTheme="majorEastAsia"/>
          <w:sz w:val="28"/>
          <w:szCs w:val="28"/>
          <w:highlight w:val="none"/>
        </w:rPr>
        <w:t xml:space="preserve">central government organs, state ministries and commissions, central enterprises, governments of 31 provinces, autonomous regions and municipalities, and Xinjiang Production and Construction Corps participated in the exhibition. The exhibition featured more than 30,000 kinds of commodities and more than 800 thousand visitors. A total of 54.421 billion US dollars has been invested in projects involving foreign investment, and 9.197754 trillion yuan has been invested in joint projects in China. </w:t>
      </w:r>
    </w:p>
    <w:p w14:paraId="62B263AC">
      <w:pPr>
        <w:ind w:firstLine="560" w:firstLineChars="200"/>
        <w:rPr>
          <w:rFonts w:hint="eastAsia" w:asciiTheme="majorEastAsia" w:hAnsiTheme="majorEastAsia" w:eastAsiaTheme="majorEastAsia" w:cstheme="majorEastAsia"/>
          <w:sz w:val="28"/>
          <w:szCs w:val="28"/>
          <w:highlight w:val="none"/>
        </w:rPr>
      </w:pPr>
    </w:p>
    <w:p w14:paraId="1D0B1979">
      <w:pPr>
        <w:ind w:firstLine="560" w:firstLineChars="200"/>
        <w:rPr>
          <w:rFonts w:hint="eastAsia" w:ascii="Times New Roman" w:hAnsi="Times New Roman" w:cs="Times New Roman" w:eastAsiaTheme="minorEastAsia"/>
          <w:sz w:val="28"/>
          <w:szCs w:val="28"/>
          <w:highlight w:val="none"/>
          <w:lang w:val="en-US" w:eastAsia="zh-CN"/>
        </w:rPr>
      </w:pPr>
      <w:bookmarkStart w:id="0" w:name="_GoBack"/>
      <w:bookmarkEnd w:id="0"/>
      <w:r>
        <w:rPr>
          <w:rFonts w:hint="eastAsia" w:ascii="Times New Roman" w:hAnsi="Times New Roman" w:cs="Times New Roman"/>
          <w:sz w:val="28"/>
          <w:szCs w:val="28"/>
          <w:highlight w:val="none"/>
          <w:lang w:val="en-US" w:eastAsia="zh-CN"/>
        </w:rPr>
        <w:t>The 8</w:t>
      </w:r>
      <w:r>
        <w:rPr>
          <w:rFonts w:hint="eastAsia" w:ascii="Times New Roman" w:hAnsi="Times New Roman" w:cs="Times New Roman"/>
          <w:sz w:val="28"/>
          <w:szCs w:val="28"/>
          <w:highlight w:val="none"/>
          <w:vertAlign w:val="superscript"/>
          <w:lang w:val="en-US" w:eastAsia="zh-CN"/>
        </w:rPr>
        <w:t>th</w:t>
      </w:r>
      <w:r>
        <w:rPr>
          <w:rFonts w:hint="eastAsia" w:ascii="Times New Roman" w:hAnsi="Times New Roman" w:cs="Times New Roman"/>
          <w:sz w:val="28"/>
          <w:szCs w:val="28"/>
          <w:highlight w:val="none"/>
          <w:lang w:val="en-US" w:eastAsia="zh-CN"/>
        </w:rPr>
        <w:t xml:space="preserve"> Silk Road International Expo </w:t>
      </w:r>
      <w:r>
        <w:rPr>
          <w:rFonts w:hint="default" w:ascii="Times New Roman" w:hAnsi="Times New Roman" w:cs="Times New Roman"/>
          <w:sz w:val="28"/>
          <w:szCs w:val="28"/>
          <w:highlight w:val="none"/>
        </w:rPr>
        <w:t xml:space="preserve">will be </w:t>
      </w:r>
      <w:r>
        <w:rPr>
          <w:rFonts w:hint="eastAsia" w:ascii="Times New Roman" w:hAnsi="Times New Roman" w:cs="Times New Roman"/>
          <w:sz w:val="28"/>
          <w:szCs w:val="28"/>
          <w:highlight w:val="none"/>
          <w:lang w:val="en-US" w:eastAsia="zh-CN"/>
        </w:rPr>
        <w:t xml:space="preserve">grandly </w:t>
      </w:r>
      <w:r>
        <w:rPr>
          <w:rFonts w:hint="default" w:ascii="Times New Roman" w:hAnsi="Times New Roman" w:cs="Times New Roman"/>
          <w:sz w:val="28"/>
          <w:szCs w:val="28"/>
          <w:highlight w:val="none"/>
        </w:rPr>
        <w:t>held in Xi'an, Shaanxi Province</w:t>
      </w:r>
      <w:r>
        <w:rPr>
          <w:rFonts w:hint="eastAsia" w:ascii="Times New Roman" w:hAnsi="Times New Roman" w:cs="Times New Roman"/>
          <w:sz w:val="28"/>
          <w:szCs w:val="28"/>
          <w:highlight w:val="none"/>
          <w:lang w:val="en-US" w:eastAsia="zh-CN"/>
        </w:rPr>
        <w:t xml:space="preserve"> </w:t>
      </w:r>
      <w:r>
        <w:rPr>
          <w:rFonts w:hint="default" w:ascii="Times New Roman" w:hAnsi="Times New Roman" w:cs="Times New Roman"/>
          <w:sz w:val="28"/>
          <w:szCs w:val="28"/>
          <w:highlight w:val="none"/>
        </w:rPr>
        <w:t>from September 20</w:t>
      </w:r>
      <w:r>
        <w:rPr>
          <w:rFonts w:hint="eastAsia" w:ascii="Times New Roman" w:hAnsi="Times New Roman" w:cs="Times New Roman"/>
          <w:sz w:val="28"/>
          <w:szCs w:val="28"/>
          <w:highlight w:val="none"/>
          <w:vertAlign w:val="superscript"/>
          <w:lang w:val="en-US" w:eastAsia="zh-CN"/>
        </w:rPr>
        <w:t>th</w:t>
      </w:r>
      <w:r>
        <w:rPr>
          <w:rFonts w:hint="default" w:ascii="Times New Roman" w:hAnsi="Times New Roman" w:cs="Times New Roman"/>
          <w:sz w:val="28"/>
          <w:szCs w:val="28"/>
          <w:highlight w:val="none"/>
        </w:rPr>
        <w:t xml:space="preserve"> to 24</w:t>
      </w:r>
      <w:r>
        <w:rPr>
          <w:rFonts w:hint="eastAsia" w:ascii="Times New Roman" w:hAnsi="Times New Roman" w:cs="Times New Roman"/>
          <w:sz w:val="28"/>
          <w:szCs w:val="28"/>
          <w:highlight w:val="none"/>
          <w:vertAlign w:val="superscript"/>
          <w:lang w:val="en-US" w:eastAsia="zh-CN"/>
        </w:rPr>
        <w:t>th</w:t>
      </w:r>
      <w:r>
        <w:rPr>
          <w:rFonts w:hint="default" w:ascii="Times New Roman" w:hAnsi="Times New Roman" w:cs="Times New Roman"/>
          <w:sz w:val="28"/>
          <w:szCs w:val="28"/>
          <w:highlight w:val="none"/>
        </w:rPr>
        <w:t xml:space="preserve">, 2024. The </w:t>
      </w:r>
      <w:r>
        <w:rPr>
          <w:rFonts w:hint="eastAsia" w:ascii="Times New Roman" w:hAnsi="Times New Roman" w:cs="Times New Roman"/>
          <w:sz w:val="28"/>
          <w:szCs w:val="28"/>
          <w:highlight w:val="none"/>
          <w:lang w:val="en-US" w:eastAsia="zh-CN"/>
        </w:rPr>
        <w:t>Expo</w:t>
      </w:r>
      <w:r>
        <w:rPr>
          <w:rFonts w:hint="default" w:ascii="Times New Roman" w:hAnsi="Times New Roman" w:cs="Times New Roman"/>
          <w:sz w:val="28"/>
          <w:szCs w:val="28"/>
          <w:highlight w:val="none"/>
        </w:rPr>
        <w:t xml:space="preserve"> will </w:t>
      </w:r>
      <w:r>
        <w:rPr>
          <w:rFonts w:hint="eastAsia" w:ascii="Times New Roman" w:hAnsi="Times New Roman" w:cs="Times New Roman"/>
          <w:sz w:val="28"/>
          <w:szCs w:val="28"/>
          <w:highlight w:val="none"/>
          <w:lang w:val="en-US" w:eastAsia="zh-CN"/>
        </w:rPr>
        <w:t>cover</w:t>
      </w:r>
      <w:r>
        <w:rPr>
          <w:rFonts w:hint="default" w:ascii="Times New Roman" w:hAnsi="Times New Roman" w:cs="Times New Roman"/>
          <w:sz w:val="28"/>
          <w:szCs w:val="28"/>
          <w:highlight w:val="none"/>
        </w:rPr>
        <w:t xml:space="preserve"> five main exhibition halls: International Exchange Exhibition, </w:t>
      </w:r>
      <w:r>
        <w:rPr>
          <w:rFonts w:hint="eastAsia" w:ascii="Times New Roman" w:hAnsi="Times New Roman" w:cs="Times New Roman"/>
          <w:sz w:val="28"/>
          <w:szCs w:val="28"/>
          <w:highlight w:val="none"/>
          <w:lang w:val="en-US" w:eastAsia="zh-CN"/>
        </w:rPr>
        <w:t>Interp</w:t>
      </w:r>
      <w:r>
        <w:rPr>
          <w:rFonts w:hint="default" w:ascii="Times New Roman" w:hAnsi="Times New Roman" w:cs="Times New Roman"/>
          <w:sz w:val="28"/>
          <w:szCs w:val="28"/>
          <w:highlight w:val="none"/>
        </w:rPr>
        <w:t>rovincial Cooperation Exhibition, Transportation and Logistics Exhibition, Advanced Manufacturing Exhibition, and Modern Energy Exhibition.</w:t>
      </w:r>
      <w:r>
        <w:rPr>
          <w:rFonts w:hint="eastAsia" w:ascii="Times New Roman" w:hAnsi="Times New Roman" w:cs="Times New Roman"/>
          <w:sz w:val="28"/>
          <w:szCs w:val="28"/>
          <w:highlight w:val="none"/>
          <w:lang w:val="en-US" w:eastAsia="zh-CN"/>
        </w:rPr>
        <w:t xml:space="preserve"> </w:t>
      </w:r>
      <w:r>
        <w:rPr>
          <w:rFonts w:hint="default" w:ascii="Times New Roman" w:hAnsi="Times New Roman" w:cs="Times New Roman"/>
          <w:sz w:val="28"/>
          <w:szCs w:val="28"/>
          <w:highlight w:val="none"/>
        </w:rPr>
        <w:t xml:space="preserve">The International Exchange Exhibition will be held at Hall 1 of the Xi'an International Convention and Exhibition Center, covering an exhibition area of 16,000 square meters. It will comprehensively </w:t>
      </w:r>
      <w:r>
        <w:rPr>
          <w:rFonts w:hint="eastAsia" w:ascii="Times New Roman" w:hAnsi="Times New Roman" w:cs="Times New Roman"/>
          <w:sz w:val="28"/>
          <w:szCs w:val="28"/>
          <w:highlight w:val="none"/>
          <w:lang w:val="en-US" w:eastAsia="zh-CN"/>
        </w:rPr>
        <w:t>display</w:t>
      </w:r>
      <w:r>
        <w:rPr>
          <w:rFonts w:hint="default" w:ascii="Times New Roman" w:hAnsi="Times New Roman" w:cs="Times New Roman"/>
          <w:sz w:val="28"/>
          <w:szCs w:val="28"/>
          <w:highlight w:val="none"/>
        </w:rPr>
        <w:t xml:space="preserve"> friendly exchanges, significant project cooperation outcomes</w:t>
      </w:r>
      <w:r>
        <w:rPr>
          <w:rFonts w:hint="eastAsia" w:ascii="Times New Roman" w:hAnsi="Times New Roman" w:cs="Times New Roman"/>
          <w:sz w:val="28"/>
          <w:szCs w:val="28"/>
          <w:highlight w:val="none"/>
          <w:lang w:val="en-US" w:eastAsia="zh-CN"/>
        </w:rPr>
        <w:t xml:space="preserve"> </w:t>
      </w:r>
      <w:r>
        <w:rPr>
          <w:rFonts w:hint="default" w:ascii="Times New Roman" w:hAnsi="Times New Roman" w:cs="Times New Roman"/>
          <w:sz w:val="28"/>
          <w:szCs w:val="28"/>
          <w:highlight w:val="none"/>
        </w:rPr>
        <w:t>and prospects</w:t>
      </w:r>
      <w:r>
        <w:rPr>
          <w:rFonts w:hint="eastAsia" w:ascii="Times New Roman" w:hAnsi="Times New Roman" w:cs="Times New Roman"/>
          <w:sz w:val="28"/>
          <w:szCs w:val="28"/>
          <w:highlight w:val="none"/>
          <w:lang w:val="en-US" w:eastAsia="zh-CN"/>
        </w:rPr>
        <w:t xml:space="preserve"> between Shaanxi and</w:t>
      </w:r>
      <w:r>
        <w:rPr>
          <w:rFonts w:hint="default" w:ascii="Times New Roman" w:hAnsi="Times New Roman" w:cs="Times New Roman"/>
          <w:sz w:val="28"/>
          <w:szCs w:val="28"/>
          <w:highlight w:val="none"/>
        </w:rPr>
        <w:t xml:space="preserve"> countries and regions along the </w:t>
      </w:r>
      <w:r>
        <w:rPr>
          <w:rFonts w:hint="eastAsia" w:ascii="Times New Roman" w:hAnsi="Times New Roman" w:cs="Times New Roman"/>
          <w:sz w:val="28"/>
          <w:szCs w:val="28"/>
          <w:highlight w:val="none"/>
          <w:lang w:val="en-US" w:eastAsia="zh-CN"/>
        </w:rPr>
        <w:t>Belt and Road</w:t>
      </w:r>
      <w:r>
        <w:rPr>
          <w:rFonts w:hint="default" w:ascii="Times New Roman" w:hAnsi="Times New Roman" w:cs="Times New Roman"/>
          <w:sz w:val="28"/>
          <w:szCs w:val="28"/>
          <w:highlight w:val="none"/>
        </w:rPr>
        <w:t xml:space="preserve">. </w:t>
      </w:r>
      <w:r>
        <w:rPr>
          <w:rFonts w:hint="eastAsia" w:ascii="Times New Roman" w:hAnsi="Times New Roman" w:cs="Times New Roman"/>
          <w:sz w:val="28"/>
          <w:szCs w:val="28"/>
          <w:highlight w:val="none"/>
          <w:lang w:val="en-US" w:eastAsia="zh-CN"/>
        </w:rPr>
        <w:t>We will arrange a number of</w:t>
      </w:r>
      <w:r>
        <w:rPr>
          <w:rFonts w:hint="default" w:ascii="Times New Roman" w:hAnsi="Times New Roman" w:cs="Times New Roman"/>
          <w:sz w:val="28"/>
          <w:szCs w:val="28"/>
          <w:highlight w:val="none"/>
        </w:rPr>
        <w:t xml:space="preserve"> business matchmaking activities </w:t>
      </w:r>
      <w:r>
        <w:rPr>
          <w:rFonts w:hint="eastAsia" w:ascii="Times New Roman" w:hAnsi="Times New Roman" w:cs="Times New Roman"/>
          <w:sz w:val="28"/>
          <w:szCs w:val="28"/>
          <w:highlight w:val="none"/>
          <w:lang w:val="en-US" w:eastAsia="zh-CN"/>
        </w:rPr>
        <w:t xml:space="preserve">between Chinese and foreign exhibitors </w:t>
      </w:r>
      <w:r>
        <w:rPr>
          <w:rFonts w:hint="default" w:ascii="Times New Roman" w:hAnsi="Times New Roman" w:cs="Times New Roman"/>
          <w:sz w:val="28"/>
          <w:szCs w:val="28"/>
          <w:highlight w:val="none"/>
        </w:rPr>
        <w:t xml:space="preserve">daily, </w:t>
      </w:r>
      <w:r>
        <w:rPr>
          <w:rFonts w:hint="eastAsia" w:ascii="Times New Roman" w:hAnsi="Times New Roman" w:cs="Times New Roman"/>
          <w:sz w:val="28"/>
          <w:szCs w:val="28"/>
          <w:highlight w:val="none"/>
          <w:lang w:val="en-US" w:eastAsia="zh-CN"/>
        </w:rPr>
        <w:t>organize potential partners</w:t>
      </w:r>
      <w:r>
        <w:rPr>
          <w:rFonts w:hint="default" w:ascii="Times New Roman" w:hAnsi="Times New Roman" w:cs="Times New Roman"/>
          <w:sz w:val="28"/>
          <w:szCs w:val="28"/>
          <w:highlight w:val="none"/>
        </w:rPr>
        <w:t xml:space="preserve"> </w:t>
      </w:r>
      <w:r>
        <w:rPr>
          <w:rFonts w:hint="eastAsia" w:ascii="Times New Roman" w:hAnsi="Times New Roman" w:cs="Times New Roman"/>
          <w:sz w:val="28"/>
          <w:szCs w:val="28"/>
          <w:highlight w:val="none"/>
          <w:lang w:val="en-US" w:eastAsia="zh-CN"/>
        </w:rPr>
        <w:t>to exchange</w:t>
      </w:r>
      <w:r>
        <w:rPr>
          <w:rFonts w:hint="default" w:ascii="Times New Roman" w:hAnsi="Times New Roman" w:cs="Times New Roman"/>
          <w:sz w:val="28"/>
          <w:szCs w:val="28"/>
          <w:highlight w:val="none"/>
        </w:rPr>
        <w:t xml:space="preserve"> at booths</w:t>
      </w:r>
      <w:r>
        <w:rPr>
          <w:rFonts w:hint="eastAsia" w:ascii="Times New Roman" w:hAnsi="Times New Roman" w:cs="Times New Roman"/>
          <w:sz w:val="28"/>
          <w:szCs w:val="28"/>
          <w:highlight w:val="none"/>
          <w:lang w:val="en-US" w:eastAsia="zh-CN"/>
        </w:rPr>
        <w:t>, providing broader display space of</w:t>
      </w:r>
      <w:r>
        <w:rPr>
          <w:rFonts w:hint="default" w:ascii="Times New Roman" w:hAnsi="Times New Roman" w:cs="Times New Roman"/>
          <w:sz w:val="28"/>
          <w:szCs w:val="28"/>
          <w:highlight w:val="none"/>
        </w:rPr>
        <w:t xml:space="preserve"> brand</w:t>
      </w:r>
      <w:r>
        <w:rPr>
          <w:rFonts w:hint="eastAsia" w:ascii="Times New Roman" w:hAnsi="Times New Roman" w:cs="Times New Roman"/>
          <w:sz w:val="28"/>
          <w:szCs w:val="28"/>
          <w:highlight w:val="none"/>
          <w:lang w:val="en-US" w:eastAsia="zh-CN"/>
        </w:rPr>
        <w:t>s</w:t>
      </w:r>
      <w:r>
        <w:rPr>
          <w:rFonts w:hint="default" w:ascii="Times New Roman" w:hAnsi="Times New Roman" w:cs="Times New Roman"/>
          <w:sz w:val="28"/>
          <w:szCs w:val="28"/>
          <w:highlight w:val="none"/>
        </w:rPr>
        <w:t xml:space="preserve"> and product</w:t>
      </w:r>
      <w:r>
        <w:rPr>
          <w:rFonts w:hint="eastAsia" w:ascii="Times New Roman" w:hAnsi="Times New Roman" w:cs="Times New Roman"/>
          <w:sz w:val="28"/>
          <w:szCs w:val="28"/>
          <w:highlight w:val="none"/>
          <w:lang w:val="en-US" w:eastAsia="zh-CN"/>
        </w:rPr>
        <w:t>s</w:t>
      </w:r>
      <w:r>
        <w:rPr>
          <w:rFonts w:hint="default" w:ascii="Times New Roman" w:hAnsi="Times New Roman" w:cs="Times New Roman"/>
          <w:sz w:val="28"/>
          <w:szCs w:val="28"/>
          <w:highlight w:val="none"/>
        </w:rPr>
        <w:t xml:space="preserve"> </w:t>
      </w:r>
      <w:r>
        <w:rPr>
          <w:rFonts w:hint="eastAsia" w:ascii="Times New Roman" w:hAnsi="Times New Roman" w:cs="Times New Roman"/>
          <w:sz w:val="28"/>
          <w:szCs w:val="28"/>
          <w:highlight w:val="none"/>
          <w:lang w:val="en-US" w:eastAsia="zh-CN"/>
        </w:rPr>
        <w:t xml:space="preserve">for </w:t>
      </w:r>
      <w:r>
        <w:rPr>
          <w:rFonts w:hint="default" w:ascii="Times New Roman" w:hAnsi="Times New Roman" w:cs="Times New Roman"/>
          <w:sz w:val="28"/>
          <w:szCs w:val="28"/>
          <w:highlight w:val="none"/>
        </w:rPr>
        <w:t>exhibitors from various countries</w:t>
      </w:r>
      <w:r>
        <w:rPr>
          <w:rFonts w:hint="eastAsia" w:ascii="Times New Roman" w:hAnsi="Times New Roman" w:cs="Times New Roman"/>
          <w:sz w:val="28"/>
          <w:szCs w:val="28"/>
          <w:highlight w:val="none"/>
          <w:lang w:val="en-US" w:eastAsia="zh-CN"/>
        </w:rPr>
        <w:t xml:space="preserve"> and</w:t>
      </w:r>
      <w:r>
        <w:rPr>
          <w:rFonts w:hint="default" w:ascii="Times New Roman" w:hAnsi="Times New Roman" w:cs="Times New Roman"/>
          <w:sz w:val="28"/>
          <w:szCs w:val="28"/>
          <w:highlight w:val="none"/>
        </w:rPr>
        <w:t xml:space="preserve"> creating more opportunities</w:t>
      </w:r>
      <w:r>
        <w:rPr>
          <w:rFonts w:hint="eastAsia" w:ascii="Times New Roman" w:hAnsi="Times New Roman" w:cs="Times New Roman"/>
          <w:sz w:val="28"/>
          <w:szCs w:val="28"/>
          <w:highlight w:val="none"/>
          <w:lang w:val="en-US" w:eastAsia="zh-CN"/>
        </w:rPr>
        <w:t xml:space="preserve"> for communication</w:t>
      </w:r>
      <w:r>
        <w:rPr>
          <w:rFonts w:hint="default" w:ascii="Times New Roman" w:hAnsi="Times New Roman" w:cs="Times New Roman"/>
          <w:sz w:val="28"/>
          <w:szCs w:val="28"/>
          <w:highlight w:val="none"/>
        </w:rPr>
        <w:t>.</w:t>
      </w:r>
    </w:p>
    <w:p w14:paraId="26256439">
      <w:pPr>
        <w:ind w:firstLine="560" w:firstLineChars="200"/>
        <w:rPr>
          <w:rFonts w:hint="default" w:ascii="Times New Roman" w:hAnsi="Times New Roman" w:eastAsia="仿宋" w:cs="Times New Roman"/>
          <w:sz w:val="28"/>
          <w:szCs w:val="28"/>
          <w:lang w:val="en-US"/>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lmMThmMWE0M2YxYjQ5YzA5NTQxZTI4MmU0NWRjNDgifQ=="/>
  </w:docVars>
  <w:rsids>
    <w:rsidRoot w:val="00000000"/>
    <w:rsid w:val="2B4806E2"/>
    <w:rsid w:val="2BEF6C73"/>
    <w:rsid w:val="32B73C01"/>
    <w:rsid w:val="5D2037BF"/>
    <w:rsid w:val="7E3620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1219</Words>
  <Characters>3725</Characters>
  <Lines>0</Lines>
  <Paragraphs>0</Paragraphs>
  <TotalTime>23</TotalTime>
  <ScaleCrop>false</ScaleCrop>
  <LinksUpToDate>false</LinksUpToDate>
  <CharactersWithSpaces>4215</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2024-08-12T08:06:00Z</dcterms:created>
  <dc:creator>冯思腾</dc:creator>
  <cp:lastModifiedBy>月</cp:lastModifiedBy>
  <dcterms:modified xsi:type="dcterms:W3CDTF">2024-08-13T03:58:55Z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7C502E6CD57C42C7BE30C4198046E794_13</vt:lpwstr>
  </property>
</Properties>
</file>